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00" w:firstRow="0" w:lastRow="0" w:firstColumn="0" w:lastColumn="0" w:noHBand="0" w:noVBand="0"/>
      </w:tblPr>
      <w:tblGrid>
        <w:gridCol w:w="2552"/>
        <w:gridCol w:w="8080"/>
      </w:tblGrid>
      <w:tr w:rsidR="00B00BF5" w:rsidRPr="0018288D" w14:paraId="79F02F06" w14:textId="77777777" w:rsidTr="0096452F">
        <w:trPr>
          <w:cantSplit/>
          <w:trHeight w:val="227"/>
        </w:trPr>
        <w:tc>
          <w:tcPr>
            <w:tcW w:w="10632" w:type="dxa"/>
            <w:gridSpan w:val="2"/>
            <w:shd w:val="clear" w:color="auto" w:fill="D9D9D9" w:themeFill="background1" w:themeFillShade="D9"/>
          </w:tcPr>
          <w:p w14:paraId="04FD0687" w14:textId="77777777" w:rsidR="00B00BF5" w:rsidRPr="00B00BF5" w:rsidRDefault="00B00BF5" w:rsidP="00B00BF5">
            <w:pPr>
              <w:snapToGrid w:val="0"/>
              <w:ind w:left="82"/>
              <w:jc w:val="center"/>
              <w:rPr>
                <w:rFonts w:ascii="Verdana" w:hAnsi="Verdana" w:cstheme="minorHAnsi"/>
                <w:sz w:val="18"/>
                <w:szCs w:val="18"/>
              </w:rPr>
            </w:pPr>
            <w:r>
              <w:rPr>
                <w:rFonts w:ascii="Verdana" w:hAnsi="Verdana" w:cstheme="minorHAnsi"/>
                <w:sz w:val="18"/>
                <w:szCs w:val="18"/>
              </w:rPr>
              <w:t>Description</w:t>
            </w:r>
          </w:p>
        </w:tc>
      </w:tr>
      <w:tr w:rsidR="00D06DDF" w:rsidRPr="0018288D" w14:paraId="3775AA3B" w14:textId="77777777" w:rsidTr="0096452F">
        <w:trPr>
          <w:cantSplit/>
          <w:trHeight w:val="208"/>
        </w:trPr>
        <w:tc>
          <w:tcPr>
            <w:tcW w:w="2552" w:type="dxa"/>
          </w:tcPr>
          <w:p w14:paraId="0E48EC0C" w14:textId="77777777" w:rsidR="00D06DDF" w:rsidRPr="00B00BF5" w:rsidRDefault="007D0923" w:rsidP="007D0923">
            <w:pPr>
              <w:snapToGrid w:val="0"/>
              <w:rPr>
                <w:rFonts w:ascii="Verdana" w:hAnsi="Verdana" w:cstheme="minorHAnsi"/>
                <w:b/>
                <w:bCs/>
                <w:sz w:val="18"/>
                <w:szCs w:val="18"/>
              </w:rPr>
            </w:pPr>
            <w:r>
              <w:rPr>
                <w:rFonts w:ascii="Verdana" w:hAnsi="Verdana" w:cstheme="minorHAnsi"/>
                <w:b/>
                <w:bCs/>
                <w:sz w:val="18"/>
                <w:szCs w:val="18"/>
              </w:rPr>
              <w:t>Descriptif de l'AP</w:t>
            </w:r>
          </w:p>
        </w:tc>
        <w:tc>
          <w:tcPr>
            <w:tcW w:w="8080" w:type="dxa"/>
          </w:tcPr>
          <w:p w14:paraId="40311EC1" w14:textId="3BEEAD26" w:rsidR="00FA78EB" w:rsidRPr="00FA78EB" w:rsidRDefault="00EC07A4" w:rsidP="00FA78EB">
            <w:pPr>
              <w:snapToGrid w:val="0"/>
              <w:ind w:left="82"/>
              <w:rPr>
                <w:rFonts w:ascii="Verdana" w:hAnsi="Verdana" w:cstheme="minorHAnsi"/>
                <w:sz w:val="18"/>
                <w:szCs w:val="18"/>
              </w:rPr>
            </w:pPr>
            <w:r>
              <w:rPr>
                <w:rFonts w:ascii="Verdana" w:hAnsi="Verdana"/>
                <w:sz w:val="18"/>
                <w:szCs w:val="18"/>
              </w:rPr>
              <w:t>Contrôle et aide à l’utilisation des ordinateurs à distance du service support hotline avec Veyon (maquette VirtualBox : VM Master et VM Slave sous Windows 11)</w:t>
            </w:r>
          </w:p>
        </w:tc>
      </w:tr>
      <w:tr w:rsidR="00D06DDF" w:rsidRPr="0018288D" w14:paraId="7FA18369" w14:textId="77777777" w:rsidTr="0096452F">
        <w:trPr>
          <w:cantSplit/>
          <w:trHeight w:val="227"/>
        </w:trPr>
        <w:tc>
          <w:tcPr>
            <w:tcW w:w="2552" w:type="dxa"/>
          </w:tcPr>
          <w:p w14:paraId="3810644A" w14:textId="77777777" w:rsidR="00D06DDF" w:rsidRPr="00B00BF5" w:rsidRDefault="00D06DDF" w:rsidP="00B00BF5">
            <w:pPr>
              <w:snapToGrid w:val="0"/>
              <w:rPr>
                <w:rFonts w:ascii="Verdana" w:hAnsi="Verdana" w:cstheme="minorHAnsi"/>
                <w:b/>
                <w:bCs/>
                <w:sz w:val="18"/>
                <w:szCs w:val="18"/>
              </w:rPr>
            </w:pPr>
            <w:r>
              <w:rPr>
                <w:rFonts w:ascii="Verdana" w:hAnsi="Verdana" w:cstheme="minorHAnsi"/>
                <w:b/>
                <w:bCs/>
                <w:sz w:val="18"/>
                <w:szCs w:val="18"/>
              </w:rPr>
              <w:t xml:space="preserve">Durée estimée </w:t>
            </w:r>
          </w:p>
        </w:tc>
        <w:tc>
          <w:tcPr>
            <w:tcW w:w="8080" w:type="dxa"/>
          </w:tcPr>
          <w:p w14:paraId="381102B4" w14:textId="5A810175" w:rsidR="00BB01A6" w:rsidRPr="00B00BF5" w:rsidRDefault="00537BE3" w:rsidP="00BA12D2">
            <w:pPr>
              <w:snapToGrid w:val="0"/>
              <w:ind w:left="82"/>
              <w:rPr>
                <w:rFonts w:ascii="Verdana" w:hAnsi="Verdana" w:cstheme="minorHAnsi"/>
                <w:sz w:val="18"/>
                <w:szCs w:val="18"/>
              </w:rPr>
            </w:pPr>
            <w:r>
              <w:rPr>
                <w:rFonts w:ascii="Verdana" w:hAnsi="Verdana" w:cstheme="minorHAnsi"/>
                <w:sz w:val="18"/>
                <w:szCs w:val="18"/>
              </w:rPr>
              <w:t>4 heures</w:t>
            </w:r>
          </w:p>
        </w:tc>
      </w:tr>
      <w:tr w:rsidR="00D06DDF" w:rsidRPr="0018288D" w14:paraId="29E66D4A" w14:textId="77777777" w:rsidTr="0096452F">
        <w:trPr>
          <w:cantSplit/>
          <w:trHeight w:val="227"/>
        </w:trPr>
        <w:tc>
          <w:tcPr>
            <w:tcW w:w="2552" w:type="dxa"/>
          </w:tcPr>
          <w:p w14:paraId="723B530B" w14:textId="77777777" w:rsidR="00D06DDF" w:rsidRPr="00B00BF5" w:rsidRDefault="00D06DDF" w:rsidP="00825068">
            <w:pPr>
              <w:snapToGrid w:val="0"/>
              <w:rPr>
                <w:rFonts w:ascii="Verdana" w:hAnsi="Verdana" w:cstheme="minorHAnsi"/>
                <w:b/>
                <w:bCs/>
                <w:sz w:val="18"/>
                <w:szCs w:val="18"/>
              </w:rPr>
            </w:pPr>
            <w:r>
              <w:rPr>
                <w:rFonts w:ascii="Verdana" w:hAnsi="Verdana" w:cstheme="minorHAnsi"/>
                <w:b/>
                <w:bCs/>
                <w:sz w:val="18"/>
                <w:szCs w:val="18"/>
              </w:rPr>
              <w:t xml:space="preserve">Savoir-faire </w:t>
            </w:r>
          </w:p>
        </w:tc>
        <w:tc>
          <w:tcPr>
            <w:tcW w:w="8080" w:type="dxa"/>
          </w:tcPr>
          <w:p w14:paraId="0641EB24" w14:textId="1082EDC7" w:rsidR="00BB01A6" w:rsidRPr="00C560FD" w:rsidRDefault="00EC07A4" w:rsidP="0018288D">
            <w:pPr>
              <w:snapToGrid w:val="0"/>
              <w:ind w:left="82"/>
              <w:rPr>
                <w:rFonts w:ascii="Verdana" w:hAnsi="Verdana" w:cstheme="minorHAnsi"/>
                <w:sz w:val="18"/>
                <w:szCs w:val="18"/>
              </w:rPr>
            </w:pPr>
            <w:r>
              <w:rPr>
                <w:rFonts w:ascii="Verdana" w:hAnsi="Verdana" w:cs="Calibri"/>
                <w:sz w:val="18"/>
                <w:szCs w:val="18"/>
              </w:rPr>
              <w:t>Supervision de postes informatiques</w:t>
            </w:r>
          </w:p>
        </w:tc>
      </w:tr>
      <w:tr w:rsidR="00D06DDF" w:rsidRPr="0018288D" w14:paraId="794F1D48" w14:textId="77777777" w:rsidTr="0096452F">
        <w:trPr>
          <w:cantSplit/>
          <w:trHeight w:val="227"/>
        </w:trPr>
        <w:tc>
          <w:tcPr>
            <w:tcW w:w="2552" w:type="dxa"/>
          </w:tcPr>
          <w:p w14:paraId="07FB85FB" w14:textId="77777777" w:rsidR="00D06DDF" w:rsidRPr="00B00BF5" w:rsidRDefault="00D06DDF" w:rsidP="00825068">
            <w:pPr>
              <w:snapToGrid w:val="0"/>
              <w:rPr>
                <w:rFonts w:ascii="Verdana" w:hAnsi="Verdana" w:cstheme="minorHAnsi"/>
                <w:b/>
                <w:bCs/>
                <w:sz w:val="18"/>
                <w:szCs w:val="18"/>
              </w:rPr>
            </w:pPr>
            <w:r>
              <w:rPr>
                <w:rFonts w:ascii="Verdana" w:hAnsi="Verdana" w:cstheme="minorHAnsi"/>
                <w:b/>
                <w:bCs/>
                <w:sz w:val="18"/>
                <w:szCs w:val="18"/>
              </w:rPr>
              <w:t>Compétences</w:t>
            </w:r>
          </w:p>
        </w:tc>
        <w:tc>
          <w:tcPr>
            <w:tcW w:w="8080" w:type="dxa"/>
          </w:tcPr>
          <w:p w14:paraId="3C1D1227" w14:textId="77777777" w:rsidR="00D65CAE" w:rsidRDefault="00D65CAE" w:rsidP="00D65CAE">
            <w:pPr>
              <w:snapToGrid w:val="0"/>
              <w:ind w:left="82"/>
              <w:rPr>
                <w:rFonts w:ascii="Verdana" w:hAnsi="Verdana" w:cstheme="minorHAnsi"/>
                <w:sz w:val="18"/>
                <w:szCs w:val="18"/>
              </w:rPr>
            </w:pPr>
            <w:r>
              <w:rPr>
                <w:rFonts w:ascii="Verdana" w:hAnsi="Verdana" w:cstheme="minorHAnsi"/>
                <w:sz w:val="18"/>
                <w:szCs w:val="18"/>
              </w:rPr>
              <w:t>B1.1 - Gérer le patrimoine informatique</w:t>
            </w:r>
          </w:p>
          <w:p w14:paraId="424E2A66" w14:textId="77777777" w:rsidR="00D65CAE" w:rsidRDefault="00D65CAE" w:rsidP="00D65CAE">
            <w:pPr>
              <w:snapToGrid w:val="0"/>
              <w:ind w:left="82"/>
              <w:rPr>
                <w:rFonts w:ascii="Verdana" w:hAnsi="Verdana" w:cstheme="minorHAnsi"/>
                <w:sz w:val="18"/>
                <w:szCs w:val="18"/>
              </w:rPr>
            </w:pPr>
            <w:r>
              <w:rPr>
                <w:rFonts w:ascii="Verdana" w:hAnsi="Verdana" w:cstheme="minorHAnsi"/>
                <w:sz w:val="18"/>
                <w:szCs w:val="18"/>
              </w:rPr>
              <w:t>Mettre en place et vérifier les niveaux d'habilitation</w:t>
            </w:r>
          </w:p>
          <w:p w14:paraId="4BBD68CA" w14:textId="77777777" w:rsidR="00D65CAE" w:rsidRDefault="00D65CAE" w:rsidP="00D65CAE">
            <w:pPr>
              <w:snapToGrid w:val="0"/>
              <w:ind w:left="82"/>
              <w:rPr>
                <w:rFonts w:ascii="Verdana" w:hAnsi="Verdana" w:cstheme="minorHAnsi"/>
                <w:sz w:val="18"/>
                <w:szCs w:val="18"/>
              </w:rPr>
            </w:pPr>
            <w:r>
              <w:rPr>
                <w:rFonts w:ascii="Verdana" w:hAnsi="Verdana" w:cstheme="minorHAnsi"/>
                <w:sz w:val="18"/>
                <w:szCs w:val="18"/>
              </w:rPr>
              <w:t>B1.2 - Répondre aux incidents et aux demandes</w:t>
            </w:r>
            <w:r>
              <w:rPr>
                <w:rFonts w:ascii="Verdana" w:hAnsi="Verdana" w:cstheme="minorHAnsi"/>
                <w:sz w:val="18"/>
                <w:szCs w:val="18"/>
              </w:rPr>
              <w:br/>
              <w:t>Systèmes d’exploitation</w:t>
            </w:r>
          </w:p>
          <w:p w14:paraId="3C69F024" w14:textId="77777777" w:rsidR="00D65CAE" w:rsidRDefault="00D65CAE" w:rsidP="00D65CAE">
            <w:pPr>
              <w:snapToGrid w:val="0"/>
              <w:ind w:left="82"/>
              <w:rPr>
                <w:rFonts w:ascii="Verdana" w:hAnsi="Verdana" w:cstheme="minorHAnsi"/>
                <w:sz w:val="18"/>
                <w:szCs w:val="18"/>
              </w:rPr>
            </w:pPr>
            <w:r>
              <w:rPr>
                <w:rFonts w:ascii="Verdana" w:hAnsi="Verdana" w:cstheme="minorHAnsi"/>
                <w:sz w:val="18"/>
                <w:szCs w:val="18"/>
              </w:rPr>
              <w:t>B1.5 - Mettre à disposition des utilisateurs un service</w:t>
            </w:r>
          </w:p>
          <w:p w14:paraId="0C42CA14" w14:textId="5E179C55" w:rsidR="00EE68BE" w:rsidRPr="00B00BF5" w:rsidRDefault="00D65CAE" w:rsidP="007430E8">
            <w:pPr>
              <w:snapToGrid w:val="0"/>
              <w:ind w:left="82"/>
              <w:rPr>
                <w:rFonts w:ascii="Verdana" w:hAnsi="Verdana" w:cstheme="minorHAnsi"/>
                <w:sz w:val="18"/>
                <w:szCs w:val="18"/>
              </w:rPr>
            </w:pPr>
            <w:r>
              <w:rPr>
                <w:rFonts w:ascii="Verdana" w:hAnsi="Verdana" w:cstheme="minorHAnsi"/>
                <w:sz w:val="18"/>
                <w:szCs w:val="18"/>
              </w:rPr>
              <w:t>Déployer un service</w:t>
            </w:r>
          </w:p>
        </w:tc>
      </w:tr>
      <w:tr w:rsidR="00F629AB" w:rsidRPr="0018288D" w14:paraId="7582CA80" w14:textId="77777777" w:rsidTr="0096452F">
        <w:trPr>
          <w:cantSplit/>
          <w:trHeight w:val="227"/>
        </w:trPr>
        <w:tc>
          <w:tcPr>
            <w:tcW w:w="2552" w:type="dxa"/>
          </w:tcPr>
          <w:p w14:paraId="6B233FF3" w14:textId="77777777" w:rsidR="00F629AB" w:rsidRPr="00B00BF5" w:rsidRDefault="00F629AB" w:rsidP="00825068">
            <w:pPr>
              <w:snapToGrid w:val="0"/>
              <w:rPr>
                <w:rFonts w:ascii="Verdana" w:hAnsi="Verdana" w:cstheme="minorHAnsi"/>
                <w:b/>
                <w:bCs/>
                <w:sz w:val="18"/>
                <w:szCs w:val="18"/>
              </w:rPr>
            </w:pPr>
            <w:r>
              <w:rPr>
                <w:rFonts w:ascii="Verdana" w:hAnsi="Verdana" w:cstheme="minorHAnsi"/>
                <w:b/>
                <w:bCs/>
                <w:sz w:val="18"/>
                <w:szCs w:val="18"/>
              </w:rPr>
              <w:t>Contexte</w:t>
            </w:r>
          </w:p>
        </w:tc>
        <w:tc>
          <w:tcPr>
            <w:tcW w:w="8080" w:type="dxa"/>
          </w:tcPr>
          <w:p w14:paraId="42594397" w14:textId="03936E07" w:rsidR="00F629AB" w:rsidRPr="00B00BF5" w:rsidRDefault="00F73891" w:rsidP="00EC07A4">
            <w:pPr>
              <w:snapToGrid w:val="0"/>
              <w:rPr>
                <w:rFonts w:ascii="Verdana" w:hAnsi="Verdana" w:cstheme="minorHAnsi"/>
                <w:sz w:val="18"/>
                <w:szCs w:val="18"/>
              </w:rPr>
            </w:pPr>
            <w:r>
              <w:rPr>
                <w:rFonts w:ascii="Verdana" w:hAnsi="Verdana" w:cstheme="minorHAnsi"/>
                <w:sz w:val="18"/>
                <w:szCs w:val="18"/>
              </w:rPr>
              <w:t xml:space="preserve"> CentreCall</w:t>
            </w:r>
          </w:p>
        </w:tc>
      </w:tr>
      <w:tr w:rsidR="00EC07A4" w:rsidRPr="00EC07A4" w14:paraId="224CFC34" w14:textId="77777777" w:rsidTr="0096452F">
        <w:trPr>
          <w:cantSplit/>
          <w:trHeight w:val="227"/>
        </w:trPr>
        <w:tc>
          <w:tcPr>
            <w:tcW w:w="2552" w:type="dxa"/>
          </w:tcPr>
          <w:p w14:paraId="359F77C1" w14:textId="77777777" w:rsidR="00EC07A4" w:rsidRPr="00B00BF5" w:rsidRDefault="00EC07A4" w:rsidP="00EC07A4">
            <w:pPr>
              <w:snapToGrid w:val="0"/>
              <w:rPr>
                <w:rFonts w:ascii="Verdana" w:hAnsi="Verdana" w:cstheme="minorHAnsi"/>
                <w:b/>
                <w:bCs/>
                <w:sz w:val="18"/>
                <w:szCs w:val="18"/>
              </w:rPr>
            </w:pPr>
            <w:r>
              <w:rPr>
                <w:rFonts w:ascii="Verdana" w:hAnsi="Verdana" w:cstheme="minorHAnsi"/>
                <w:b/>
                <w:bCs/>
                <w:sz w:val="18"/>
                <w:szCs w:val="18"/>
              </w:rPr>
              <w:t>Ressources</w:t>
            </w:r>
          </w:p>
        </w:tc>
        <w:tc>
          <w:tcPr>
            <w:tcW w:w="8080" w:type="dxa"/>
          </w:tcPr>
          <w:p w14:paraId="1EEDC28A" w14:textId="45FA6777" w:rsidR="00EC07A4" w:rsidRPr="00EC07A4" w:rsidRDefault="00EC07A4" w:rsidP="00EC07A4">
            <w:pPr>
              <w:snapToGrid w:val="0"/>
              <w:rPr>
                <w:rFonts w:ascii="Verdana" w:hAnsi="Verdana" w:cstheme="minorHAnsi"/>
                <w:sz w:val="18"/>
                <w:szCs w:val="18"/>
                <w:lang w:val="en-GB"/>
              </w:rPr>
            </w:pPr>
            <w:r>
              <w:rPr>
                <w:rFonts w:ascii="Verdana" w:hAnsi="Verdana"/>
                <w:sz w:val="18"/>
                <w:szCs w:val="18"/>
                <w:lang w:val="en-GB"/>
              </w:rPr>
              <w:t xml:space="preserve"> PC portables élèves, VirtualBox, ISO Windows 11 Éducation, Veyon, Internet</w:t>
            </w:r>
          </w:p>
        </w:tc>
      </w:tr>
    </w:tbl>
    <w:p w14:paraId="56C38D7E" w14:textId="13010752" w:rsidR="00D5118F" w:rsidRPr="00D5118F" w:rsidRDefault="00D5118F" w:rsidP="00D5118F"/>
    <w:p w14:paraId="342E4922" w14:textId="1B8F489E" w:rsidR="00F924DC" w:rsidRDefault="00F924DC" w:rsidP="00F924DC">
      <w:pPr>
        <w:rPr>
          <w:rFonts w:ascii="Verdana" w:hAnsi="Verdana"/>
        </w:rPr>
      </w:pPr>
    </w:p>
    <w:p w14:paraId="6D17230E" w14:textId="6B3AB63D" w:rsidR="00DD2909" w:rsidRPr="00942F01" w:rsidRDefault="00DD2909" w:rsidP="00DD2909">
      <w:pPr>
        <w:rPr>
          <w:rFonts w:ascii="Verdana" w:hAnsi="Verdana" w:cstheme="minorHAnsi"/>
          <w:b/>
          <w:bCs/>
          <w:sz w:val="18"/>
          <w:szCs w:val="18"/>
          <w:u w:val="single"/>
        </w:rPr>
      </w:pPr>
      <w:r>
        <w:rPr>
          <w:rFonts w:ascii="Verdana" w:hAnsi="Verdana" w:cstheme="minorHAnsi"/>
          <w:b/>
          <w:bCs/>
          <w:sz w:val="18"/>
          <w:szCs w:val="18"/>
          <w:u w:val="single"/>
        </w:rPr>
        <w:t xml:space="preserve">Nom de </w:t>
      </w:r>
      <w:r w:rsidR="00CE4DAA">
        <w:rPr>
          <w:rFonts w:ascii="Verdana" w:hAnsi="Verdana" w:cstheme="minorHAnsi"/>
          <w:b/>
          <w:bCs/>
          <w:sz w:val="18"/>
          <w:szCs w:val="18"/>
          <w:u w:val="single"/>
        </w:rPr>
        <w:t>l’</w:t>
      </w:r>
      <w:r>
        <w:rPr>
          <w:rFonts w:ascii="Verdana" w:hAnsi="Verdana" w:cstheme="minorHAnsi"/>
          <w:b/>
          <w:bCs/>
          <w:sz w:val="18"/>
          <w:szCs w:val="18"/>
          <w:u w:val="single"/>
        </w:rPr>
        <w:t>élève :</w:t>
      </w:r>
    </w:p>
    <w:p w14:paraId="2BA8CD5E" w14:textId="77777777" w:rsidR="00DD2909" w:rsidRPr="00942F01" w:rsidRDefault="00DD2909" w:rsidP="00DD2909">
      <w:pPr>
        <w:tabs>
          <w:tab w:val="left" w:pos="4740"/>
        </w:tabs>
        <w:rPr>
          <w:rFonts w:ascii="Verdana" w:hAnsi="Verdana" w:cstheme="minorHAnsi"/>
          <w:sz w:val="18"/>
          <w:szCs w:val="18"/>
        </w:rPr>
      </w:pPr>
      <w:r>
        <w:rPr>
          <w:rFonts w:ascii="Verdana" w:hAnsi="Verdana" w:cstheme="minorHAnsi"/>
          <w:sz w:val="18"/>
          <w:szCs w:val="18"/>
        </w:rPr>
        <w:tab/>
      </w:r>
    </w:p>
    <w:p w14:paraId="05DB5D9A" w14:textId="77777777" w:rsidR="00DD2909" w:rsidRPr="00942F01" w:rsidRDefault="00DD2909" w:rsidP="00DD2909">
      <w:pPr>
        <w:rPr>
          <w:rFonts w:ascii="Verdana" w:hAnsi="Verdana" w:cstheme="minorHAnsi"/>
          <w:sz w:val="18"/>
          <w:szCs w:val="18"/>
        </w:rPr>
      </w:pPr>
    </w:p>
    <w:p w14:paraId="4BA2973D" w14:textId="3A252F6F" w:rsidR="00DD2909" w:rsidRPr="00942F01" w:rsidRDefault="00DD2909" w:rsidP="00DD2909">
      <w:pPr>
        <w:spacing w:after="120"/>
        <w:jc w:val="both"/>
        <w:rPr>
          <w:rFonts w:ascii="Verdana" w:hAnsi="Verdana" w:cstheme="minorHAnsi"/>
          <w:sz w:val="18"/>
          <w:szCs w:val="18"/>
        </w:rPr>
      </w:pPr>
      <w:r>
        <w:rPr>
          <w:rFonts w:ascii="Verdana" w:hAnsi="Verdana" w:cstheme="minorHAnsi"/>
          <w:sz w:val="18"/>
          <w:szCs w:val="18"/>
        </w:rPr>
        <w:t>Vous venez d'être embauché à la DSI de CentreCall en tant que technicien chargé du support et du parc informatique.</w:t>
      </w:r>
    </w:p>
    <w:p w14:paraId="04BD4BF2" w14:textId="77777777" w:rsidR="00DD2909" w:rsidRPr="00942F01" w:rsidRDefault="00DD2909" w:rsidP="00F924DC">
      <w:pPr>
        <w:rPr>
          <w:rFonts w:ascii="Verdana" w:hAnsi="Verdana" w:cstheme="minorHAnsi"/>
          <w:sz w:val="18"/>
          <w:szCs w:val="18"/>
        </w:rPr>
      </w:pPr>
    </w:p>
    <w:p w14:paraId="1BAAB0CF" w14:textId="480AF696" w:rsidR="00EC07A4" w:rsidRPr="00942F01" w:rsidRDefault="00EC07A4" w:rsidP="00EC07A4">
      <w:pPr>
        <w:spacing w:after="120"/>
        <w:jc w:val="both"/>
        <w:rPr>
          <w:rFonts w:ascii="Verdana" w:hAnsi="Verdana" w:cstheme="minorHAnsi"/>
          <w:sz w:val="18"/>
          <w:szCs w:val="18"/>
        </w:rPr>
      </w:pPr>
      <w:r>
        <w:rPr>
          <w:rFonts w:ascii="Verdana" w:hAnsi="Verdana" w:cstheme="minorHAnsi"/>
          <w:sz w:val="18"/>
          <w:szCs w:val="18"/>
        </w:rPr>
        <w:t>Les personnes en charge du service support hotline de l’entreprise CentreCall veulent mettre en place un outil d’aide à l’utilisation des ordinateurs et de supervision dans le but d’encadrer le travail de l’équipe. La DSI a présélectionné la solution libre et gratuite Veyon. Avant tout déploiement en production, elle vous demande de valider cette solution sur une maquette composée de deux machines virtuelles VirtualBox sous Windows 11 : un poste superviseur (VM Master) et un poste hotliner (VM Slave). Les fonctionnalités attendues sont les suivantes :</w:t>
      </w:r>
    </w:p>
    <w:p w14:paraId="7E4DA2D4" w14:textId="19ACD741" w:rsidR="00EC07A4" w:rsidRPr="00942F01" w:rsidRDefault="00A91E88" w:rsidP="00EC07A4">
      <w:pPr>
        <w:numPr>
          <w:ilvl w:val="0"/>
          <w:numId w:val="30"/>
        </w:numPr>
        <w:spacing w:before="100" w:beforeAutospacing="1" w:after="100" w:afterAutospacing="1"/>
        <w:rPr>
          <w:rFonts w:ascii="Verdana" w:hAnsi="Verdana" w:cstheme="minorHAnsi"/>
          <w:sz w:val="18"/>
          <w:szCs w:val="18"/>
        </w:rPr>
      </w:pPr>
      <w:r>
        <w:rPr>
          <w:rFonts w:ascii="Verdana" w:hAnsi="Verdana" w:cstheme="minorHAnsi"/>
          <w:sz w:val="18"/>
          <w:szCs w:val="18"/>
        </w:rPr>
        <w:t>Affichage en temps réel des écrans hotliners sur le poste superviseur</w:t>
      </w:r>
    </w:p>
    <w:p w14:paraId="036C909C" w14:textId="18DB438B" w:rsidR="00EC07A4" w:rsidRPr="00942F01" w:rsidRDefault="00A91E88" w:rsidP="00EC07A4">
      <w:pPr>
        <w:numPr>
          <w:ilvl w:val="0"/>
          <w:numId w:val="30"/>
        </w:numPr>
        <w:spacing w:before="100" w:beforeAutospacing="1" w:after="100" w:afterAutospacing="1"/>
        <w:rPr>
          <w:rFonts w:ascii="Verdana" w:hAnsi="Verdana" w:cstheme="minorHAnsi"/>
          <w:sz w:val="18"/>
          <w:szCs w:val="18"/>
        </w:rPr>
      </w:pPr>
      <w:r>
        <w:rPr>
          <w:rFonts w:ascii="Verdana" w:hAnsi="Verdana" w:cstheme="minorHAnsi"/>
          <w:sz w:val="18"/>
          <w:szCs w:val="18"/>
        </w:rPr>
        <w:t>Gel (verrouillage) des écrans </w:t>
      </w:r>
    </w:p>
    <w:p w14:paraId="76F4723B" w14:textId="2A99D2B8" w:rsidR="00EC07A4" w:rsidRPr="00942F01" w:rsidRDefault="00A91E88" w:rsidP="00EC07A4">
      <w:pPr>
        <w:numPr>
          <w:ilvl w:val="0"/>
          <w:numId w:val="30"/>
        </w:numPr>
        <w:spacing w:before="100" w:beforeAutospacing="1" w:after="100" w:afterAutospacing="1"/>
        <w:rPr>
          <w:rFonts w:ascii="Verdana" w:hAnsi="Verdana" w:cstheme="minorHAnsi"/>
          <w:sz w:val="18"/>
          <w:szCs w:val="18"/>
        </w:rPr>
      </w:pPr>
      <w:r>
        <w:rPr>
          <w:rFonts w:ascii="Verdana" w:hAnsi="Verdana" w:cstheme="minorHAnsi"/>
          <w:sz w:val="18"/>
          <w:szCs w:val="18"/>
        </w:rPr>
        <w:t>Envoi de messages aux hotliners</w:t>
      </w:r>
    </w:p>
    <w:p w14:paraId="1ACF3F2A" w14:textId="6C5BCF0E" w:rsidR="00EC07A4" w:rsidRPr="00942F01" w:rsidRDefault="00A91E88" w:rsidP="00EC07A4">
      <w:pPr>
        <w:numPr>
          <w:ilvl w:val="0"/>
          <w:numId w:val="30"/>
        </w:numPr>
        <w:spacing w:before="100" w:beforeAutospacing="1" w:after="100" w:afterAutospacing="1"/>
        <w:rPr>
          <w:rFonts w:ascii="Verdana" w:hAnsi="Verdana" w:cstheme="minorHAnsi"/>
          <w:sz w:val="18"/>
          <w:szCs w:val="18"/>
        </w:rPr>
      </w:pPr>
      <w:r>
        <w:rPr>
          <w:rFonts w:ascii="Verdana" w:hAnsi="Verdana" w:cstheme="minorHAnsi"/>
          <w:sz w:val="18"/>
          <w:szCs w:val="18"/>
        </w:rPr>
        <w:t>Arrêt/redémarrage des ordinateurs </w:t>
      </w:r>
    </w:p>
    <w:p w14:paraId="1BB7004F" w14:textId="25E854B4" w:rsidR="00EC07A4" w:rsidRPr="00942F01" w:rsidRDefault="00B23D39" w:rsidP="00EC07A4">
      <w:pPr>
        <w:numPr>
          <w:ilvl w:val="0"/>
          <w:numId w:val="30"/>
        </w:numPr>
        <w:spacing w:before="100" w:beforeAutospacing="1" w:after="100" w:afterAutospacing="1"/>
        <w:rPr>
          <w:rFonts w:ascii="Verdana" w:hAnsi="Verdana" w:cstheme="minorHAnsi"/>
          <w:sz w:val="18"/>
          <w:szCs w:val="18"/>
        </w:rPr>
      </w:pPr>
      <w:r>
        <w:rPr>
          <w:rFonts w:ascii="Verdana" w:hAnsi="Verdana" w:cstheme="minorHAnsi"/>
          <w:sz w:val="18"/>
          <w:szCs w:val="18"/>
        </w:rPr>
        <w:t>Capture des écrans des postes hotliners</w:t>
      </w:r>
    </w:p>
    <w:p w14:paraId="56938634" w14:textId="45AA338C" w:rsidR="00EC07A4" w:rsidRPr="00942F01" w:rsidRDefault="00A91E88" w:rsidP="00EC07A4">
      <w:pPr>
        <w:numPr>
          <w:ilvl w:val="0"/>
          <w:numId w:val="30"/>
        </w:numPr>
        <w:spacing w:before="100" w:beforeAutospacing="1" w:after="100" w:afterAutospacing="1"/>
        <w:rPr>
          <w:rFonts w:ascii="Verdana" w:hAnsi="Verdana" w:cstheme="minorHAnsi"/>
          <w:sz w:val="18"/>
          <w:szCs w:val="18"/>
        </w:rPr>
      </w:pPr>
      <w:r>
        <w:rPr>
          <w:rFonts w:ascii="Verdana" w:hAnsi="Verdana" w:cstheme="minorHAnsi"/>
          <w:sz w:val="18"/>
          <w:szCs w:val="18"/>
        </w:rPr>
        <w:t>Prise de contrôle à distance d’un poste </w:t>
      </w:r>
    </w:p>
    <w:p w14:paraId="749058DF" w14:textId="1D157B3E" w:rsidR="00EC07A4" w:rsidRPr="00942F01" w:rsidRDefault="00A91E88" w:rsidP="00EC07A4">
      <w:pPr>
        <w:numPr>
          <w:ilvl w:val="0"/>
          <w:numId w:val="30"/>
        </w:numPr>
        <w:spacing w:before="100" w:beforeAutospacing="1" w:after="100" w:afterAutospacing="1"/>
        <w:rPr>
          <w:rFonts w:ascii="Verdana" w:hAnsi="Verdana" w:cstheme="minorHAnsi"/>
          <w:sz w:val="18"/>
          <w:szCs w:val="18"/>
        </w:rPr>
      </w:pPr>
      <w:r>
        <w:rPr>
          <w:rFonts w:ascii="Verdana" w:hAnsi="Verdana" w:cstheme="minorHAnsi"/>
          <w:sz w:val="18"/>
          <w:szCs w:val="18"/>
        </w:rPr>
        <w:t>Exécution d’une application à distance </w:t>
      </w:r>
    </w:p>
    <w:p w14:paraId="60AE5700" w14:textId="37B0C2D2" w:rsidR="00EC07A4" w:rsidRPr="00942F01" w:rsidRDefault="00A91E88" w:rsidP="00EC07A4">
      <w:pPr>
        <w:numPr>
          <w:ilvl w:val="0"/>
          <w:numId w:val="30"/>
        </w:numPr>
        <w:spacing w:before="100" w:beforeAutospacing="1" w:after="100" w:afterAutospacing="1"/>
        <w:rPr>
          <w:rFonts w:ascii="Verdana" w:hAnsi="Verdana" w:cstheme="minorHAnsi"/>
          <w:sz w:val="18"/>
          <w:szCs w:val="18"/>
        </w:rPr>
      </w:pPr>
      <w:r>
        <w:rPr>
          <w:rFonts w:ascii="Verdana" w:hAnsi="Verdana" w:cstheme="minorHAnsi"/>
          <w:sz w:val="18"/>
          <w:szCs w:val="18"/>
        </w:rPr>
        <w:t>Affichage de l’écran superviseur vers les écrans hotliners </w:t>
      </w:r>
    </w:p>
    <w:p w14:paraId="1B4C7BBC" w14:textId="57467F0D" w:rsidR="00EC07A4" w:rsidRPr="00942F01" w:rsidRDefault="00A91E88" w:rsidP="00EC07A4">
      <w:pPr>
        <w:numPr>
          <w:ilvl w:val="0"/>
          <w:numId w:val="30"/>
        </w:numPr>
        <w:spacing w:before="100" w:beforeAutospacing="1" w:after="100" w:afterAutospacing="1"/>
        <w:rPr>
          <w:rFonts w:ascii="Verdana" w:hAnsi="Verdana" w:cstheme="minorHAnsi"/>
          <w:sz w:val="18"/>
          <w:szCs w:val="18"/>
        </w:rPr>
      </w:pPr>
      <w:r>
        <w:rPr>
          <w:rFonts w:ascii="Verdana" w:hAnsi="Verdana" w:cstheme="minorHAnsi"/>
          <w:sz w:val="18"/>
          <w:szCs w:val="18"/>
        </w:rPr>
        <w:t>Transfert de fichiers vers les postes hotliners </w:t>
      </w:r>
    </w:p>
    <w:p w14:paraId="37B2A213" w14:textId="06BC16F6" w:rsidR="00F924DC" w:rsidRPr="00942F01" w:rsidRDefault="00F924DC" w:rsidP="00EC07A4">
      <w:pPr>
        <w:spacing w:after="120"/>
        <w:jc w:val="both"/>
        <w:rPr>
          <w:rFonts w:ascii="Verdana" w:hAnsi="Verdana" w:cstheme="minorHAnsi"/>
          <w:sz w:val="18"/>
          <w:szCs w:val="18"/>
        </w:rPr>
      </w:pPr>
    </w:p>
    <w:p w14:paraId="78C99CC7" w14:textId="7676B1F8" w:rsidR="00F924DC" w:rsidRPr="00942F01" w:rsidRDefault="00D224A0" w:rsidP="00EC07A4">
      <w:pPr>
        <w:spacing w:after="120"/>
        <w:jc w:val="both"/>
        <w:rPr>
          <w:rFonts w:ascii="Verdana" w:hAnsi="Verdana" w:cstheme="minorHAnsi"/>
          <w:sz w:val="18"/>
          <w:szCs w:val="18"/>
        </w:rPr>
      </w:pPr>
      <w:r>
        <w:rPr>
          <w:rFonts w:ascii="Verdana" w:hAnsi="Verdana" w:cstheme="minorHAnsi"/>
          <w:sz w:val="18"/>
          <w:szCs w:val="18"/>
        </w:rPr>
        <w:t>Voici les spécifications techniques attendues :</w:t>
      </w:r>
    </w:p>
    <w:p w14:paraId="1D84AAB2" w14:textId="77777777" w:rsidR="009B4F7A" w:rsidRPr="00942F01" w:rsidRDefault="009B4F7A" w:rsidP="00EC07A4">
      <w:pPr>
        <w:spacing w:after="120"/>
        <w:jc w:val="both"/>
        <w:rPr>
          <w:rFonts w:ascii="Verdana" w:hAnsi="Verdana" w:cstheme="minorHAnsi"/>
          <w:sz w:val="18"/>
          <w:szCs w:val="18"/>
        </w:rPr>
      </w:pPr>
    </w:p>
    <w:p w14:paraId="16B4E2C1" w14:textId="4D4E6741" w:rsidR="00D25A02" w:rsidRPr="00942F01" w:rsidRDefault="00830BB1" w:rsidP="00D25A02">
      <w:pPr>
        <w:pStyle w:val="Paragraphedeliste"/>
        <w:numPr>
          <w:ilvl w:val="0"/>
          <w:numId w:val="31"/>
        </w:numPr>
        <w:spacing w:after="120"/>
        <w:rPr>
          <w:rFonts w:ascii="Verdana" w:hAnsi="Verdana" w:cstheme="minorHAnsi"/>
          <w:sz w:val="18"/>
          <w:szCs w:val="18"/>
        </w:rPr>
      </w:pPr>
      <w:r>
        <w:rPr>
          <w:rFonts w:ascii="Verdana" w:hAnsi="Verdana" w:cstheme="minorHAnsi"/>
          <w:sz w:val="18"/>
          <w:szCs w:val="18"/>
        </w:rPr>
        <w:t>1 poste superviseur (VM Master) : une machine virtuelle VirtualBox avec Windows 11 comme système d’exploitation, sur laquelle seront installés les composants Veyon Master et Veyon Service</w:t>
      </w:r>
    </w:p>
    <w:p w14:paraId="1EAD3487" w14:textId="77777777" w:rsidR="009B4F7A" w:rsidRPr="00942F01" w:rsidRDefault="009B4F7A" w:rsidP="009B4F7A">
      <w:pPr>
        <w:pStyle w:val="Paragraphedeliste"/>
        <w:spacing w:after="120"/>
        <w:rPr>
          <w:rFonts w:ascii="Verdana" w:hAnsi="Verdana" w:cstheme="minorHAnsi"/>
          <w:sz w:val="18"/>
          <w:szCs w:val="18"/>
        </w:rPr>
      </w:pPr>
    </w:p>
    <w:p w14:paraId="62A3FEEA" w14:textId="3D7329FD" w:rsidR="00D224A0" w:rsidRPr="00942F01" w:rsidRDefault="00830BB1" w:rsidP="00D479FE">
      <w:pPr>
        <w:pStyle w:val="Paragraphedeliste"/>
        <w:numPr>
          <w:ilvl w:val="0"/>
          <w:numId w:val="31"/>
        </w:numPr>
        <w:spacing w:after="120"/>
        <w:rPr>
          <w:rFonts w:ascii="Verdana" w:hAnsi="Verdana" w:cstheme="minorHAnsi"/>
          <w:sz w:val="18"/>
          <w:szCs w:val="18"/>
        </w:rPr>
      </w:pPr>
      <w:r>
        <w:rPr>
          <w:rFonts w:ascii="Verdana" w:hAnsi="Verdana" w:cstheme="minorHAnsi"/>
          <w:sz w:val="18"/>
          <w:szCs w:val="18"/>
        </w:rPr>
        <w:t>1 poste hotliner (VM Slave) : une machine virtuelle VirtualBox avec Windows 11 comme système d’exploitation, sur laquelle sera installé uniquement le composant Veyon Service</w:t>
      </w:r>
    </w:p>
    <w:p w14:paraId="05798A42" w14:textId="77777777" w:rsidR="00060185" w:rsidRDefault="00060185">
      <w:pPr>
        <w:pStyle w:val="Paragraphedeliste"/>
        <w:spacing w:after="120"/>
        <w:rPr>
          <w:rFonts w:ascii="Verdana" w:hAnsi="Verdana" w:cstheme="minorHAnsi"/>
          <w:sz w:val="18"/>
          <w:szCs w:val="18"/>
        </w:rPr>
      </w:pPr>
    </w:p>
    <w:p w14:paraId="22B9B483" w14:textId="77777777" w:rsidR="00D224A0" w:rsidRPr="00942F01" w:rsidRDefault="00830BB1" w:rsidP="00D479FE">
      <w:pPr>
        <w:pStyle w:val="Paragraphedeliste"/>
        <w:numPr>
          <w:ilvl w:val="0"/>
          <w:numId w:val="31"/>
        </w:numPr>
        <w:spacing w:after="120"/>
        <w:rPr>
          <w:rFonts w:ascii="Verdana" w:hAnsi="Verdana" w:cstheme="minorHAnsi"/>
          <w:sz w:val="18"/>
          <w:szCs w:val="18"/>
        </w:rPr>
      </w:pPr>
      <w:r>
        <w:rPr>
          <w:rFonts w:ascii="Verdana" w:hAnsi="Verdana" w:cstheme="minorHAnsi"/>
          <w:sz w:val="18"/>
          <w:szCs w:val="18"/>
        </w:rPr>
        <w:t>Les deux machines virtuelles sont hébergées sur le même PC et communiquent uniquement entre elles au travers d’un réseau interne VirtualBox dédié à la maquette (isolé du réseau du campus et d’Internet)</w:t>
      </w:r>
    </w:p>
    <w:p w14:paraId="601015A3" w14:textId="641AFED5" w:rsidR="00686166" w:rsidRDefault="00686166" w:rsidP="00EC07A4">
      <w:pPr>
        <w:spacing w:after="120"/>
        <w:jc w:val="both"/>
        <w:rPr>
          <w:rFonts w:asciiTheme="minorHAnsi" w:hAnsiTheme="minorHAnsi" w:cstheme="minorHAnsi"/>
          <w:sz w:val="22"/>
          <w:szCs w:val="22"/>
        </w:rPr>
      </w:pPr>
    </w:p>
    <w:p w14:paraId="1288D5F0" w14:textId="77777777" w:rsidR="00942F01" w:rsidRDefault="00942F01" w:rsidP="00EC07A4">
      <w:pPr>
        <w:spacing w:after="120"/>
        <w:jc w:val="both"/>
        <w:rPr>
          <w:rFonts w:asciiTheme="minorHAnsi" w:hAnsiTheme="minorHAnsi" w:cstheme="minorHAnsi"/>
          <w:sz w:val="22"/>
          <w:szCs w:val="22"/>
        </w:rPr>
      </w:pPr>
    </w:p>
    <w:p w14:paraId="7BAD7ABE" w14:textId="62F0F291" w:rsidR="009B4F7A" w:rsidRDefault="00830BB1" w:rsidP="0031597A">
      <w:pPr>
        <w:spacing w:after="120"/>
        <w:jc w:val="both"/>
      </w:pPr>
      <w:r>
        <w:rPr>
          <w:rFonts w:asciiTheme="minorHAnsi" w:hAnsiTheme="minorHAnsi" w:cstheme="minorHAnsi"/>
          <w:sz w:val="22"/>
          <w:szCs w:val="22"/>
        </w:rPr>
        <w:t>Vous devrez rendre ce document complété et agrémenté de captures d’écran pour justifier vos réponses</w:t>
      </w:r>
      <w:r w:rsidR="007B6658">
        <w:rPr>
          <w:rFonts w:asciiTheme="minorHAnsi" w:hAnsiTheme="minorHAnsi" w:cstheme="minorHAnsi"/>
          <w:sz w:val="22"/>
          <w:szCs w:val="22"/>
        </w:rPr>
        <w:t>.</w:t>
      </w:r>
    </w:p>
    <w:p w14:paraId="494EBCD9" w14:textId="77777777" w:rsidR="00060185" w:rsidRDefault="006D1E12">
      <w:r>
        <w:br w:type="page"/>
      </w:r>
    </w:p>
    <w:tbl>
      <w:tblPr>
        <w:tblW w:w="10644" w:type="dxa"/>
        <w:tblInd w:w="-31" w:type="dxa"/>
        <w:tblLayout w:type="fixed"/>
        <w:tblCellMar>
          <w:left w:w="70" w:type="dxa"/>
          <w:right w:w="70" w:type="dxa"/>
        </w:tblCellMar>
        <w:tblLook w:val="0000" w:firstRow="0" w:lastRow="0" w:firstColumn="0" w:lastColumn="0" w:noHBand="0" w:noVBand="0"/>
      </w:tblPr>
      <w:tblGrid>
        <w:gridCol w:w="493"/>
        <w:gridCol w:w="10151"/>
      </w:tblGrid>
      <w:tr w:rsidR="009B4F7A" w:rsidRPr="00FC0635" w14:paraId="6A7120A0" w14:textId="77777777" w:rsidTr="00671A00">
        <w:tc>
          <w:tcPr>
            <w:tcW w:w="493" w:type="dxa"/>
            <w:tcBorders>
              <w:top w:val="single" w:sz="6" w:space="0" w:color="auto"/>
              <w:left w:val="single" w:sz="6" w:space="0" w:color="auto"/>
            </w:tcBorders>
            <w:shd w:val="pct15" w:color="auto" w:fill="FFFFFF"/>
          </w:tcPr>
          <w:p w14:paraId="1918BAEF" w14:textId="77777777" w:rsidR="009B4F7A" w:rsidRPr="00FC0635" w:rsidRDefault="009B4F7A" w:rsidP="00843C6E">
            <w:pPr>
              <w:widowControl w:val="0"/>
              <w:rPr>
                <w:rFonts w:ascii="Verdana" w:hAnsi="Verdana"/>
                <w:sz w:val="18"/>
                <w:szCs w:val="18"/>
              </w:rPr>
            </w:pPr>
          </w:p>
        </w:tc>
        <w:tc>
          <w:tcPr>
            <w:tcW w:w="10148" w:type="dxa"/>
            <w:tcBorders>
              <w:top w:val="single" w:sz="6" w:space="0" w:color="auto"/>
              <w:right w:val="single" w:sz="6" w:space="0" w:color="auto"/>
            </w:tcBorders>
            <w:shd w:val="pct15" w:color="auto" w:fill="FFFFFF"/>
          </w:tcPr>
          <w:p w14:paraId="64C81240" w14:textId="77777777" w:rsidR="009B4F7A" w:rsidRPr="00FC0635" w:rsidRDefault="009B4F7A" w:rsidP="00843C6E">
            <w:pPr>
              <w:widowControl w:val="0"/>
              <w:jc w:val="center"/>
              <w:rPr>
                <w:rFonts w:ascii="Verdana" w:hAnsi="Verdana"/>
                <w:sz w:val="18"/>
                <w:szCs w:val="18"/>
              </w:rPr>
            </w:pPr>
            <w:r>
              <w:rPr>
                <w:rFonts w:ascii="Verdana" w:hAnsi="Verdana"/>
                <w:b/>
                <w:sz w:val="18"/>
                <w:szCs w:val="18"/>
              </w:rPr>
              <w:t>Travail à réaliser</w:t>
            </w:r>
          </w:p>
        </w:tc>
      </w:tr>
      <w:tr w:rsidR="009B4F7A" w:rsidRPr="00FC0635" w14:paraId="6E8CEDA7" w14:textId="77777777" w:rsidTr="00671A00">
        <w:tblPrEx>
          <w:tblBorders>
            <w:top w:val="single" w:sz="6" w:space="0" w:color="auto"/>
            <w:left w:val="single" w:sz="6" w:space="0" w:color="auto"/>
            <w:bottom w:val="single" w:sz="6" w:space="0" w:color="auto"/>
            <w:right w:val="single" w:sz="6" w:space="0" w:color="auto"/>
          </w:tblBorders>
          <w:tblCellMar>
            <w:left w:w="71" w:type="dxa"/>
            <w:right w:w="71" w:type="dxa"/>
          </w:tblCellMar>
        </w:tblPrEx>
        <w:trPr>
          <w:cantSplit/>
        </w:trPr>
        <w:tc>
          <w:tcPr>
            <w:tcW w:w="493" w:type="dxa"/>
            <w:tcBorders>
              <w:top w:val="single" w:sz="4" w:space="0" w:color="auto"/>
              <w:left w:val="single" w:sz="4" w:space="0" w:color="auto"/>
              <w:bottom w:val="single" w:sz="4" w:space="0" w:color="auto"/>
              <w:right w:val="single" w:sz="4" w:space="0" w:color="auto"/>
            </w:tcBorders>
          </w:tcPr>
          <w:p w14:paraId="6CAFBC50" w14:textId="77777777" w:rsidR="009B4F7A" w:rsidRPr="00FC0635" w:rsidRDefault="009B4F7A" w:rsidP="00843C6E">
            <w:pPr>
              <w:widowControl w:val="0"/>
              <w:spacing w:before="120" w:after="120"/>
              <w:ind w:right="-75"/>
              <w:jc w:val="both"/>
              <w:rPr>
                <w:rFonts w:ascii="Verdana" w:hAnsi="Verdana"/>
                <w:b/>
                <w:sz w:val="18"/>
                <w:szCs w:val="18"/>
              </w:rPr>
            </w:pPr>
            <w:r>
              <w:rPr>
                <w:rFonts w:ascii="Verdana" w:hAnsi="Verdana"/>
                <w:b/>
                <w:sz w:val="18"/>
                <w:szCs w:val="18"/>
              </w:rPr>
              <w:t>1.</w:t>
            </w:r>
          </w:p>
        </w:tc>
        <w:tc>
          <w:tcPr>
            <w:tcW w:w="10148" w:type="dxa"/>
            <w:tcBorders>
              <w:top w:val="single" w:sz="4" w:space="0" w:color="auto"/>
              <w:left w:val="single" w:sz="4" w:space="0" w:color="auto"/>
              <w:bottom w:val="single" w:sz="4" w:space="0" w:color="auto"/>
              <w:right w:val="single" w:sz="4" w:space="0" w:color="auto"/>
            </w:tcBorders>
          </w:tcPr>
          <w:p w14:paraId="2CD84BBD" w14:textId="2F2B4201" w:rsidR="00060185" w:rsidRDefault="006D1E12">
            <w:pPr>
              <w:widowControl w:val="0"/>
              <w:spacing w:before="120" w:after="120"/>
              <w:ind w:right="68"/>
              <w:rPr>
                <w:rFonts w:ascii="Verdana" w:hAnsi="Verdana"/>
                <w:sz w:val="18"/>
                <w:szCs w:val="18"/>
              </w:rPr>
            </w:pPr>
            <w:r>
              <w:rPr>
                <w:rFonts w:ascii="Verdana" w:hAnsi="Verdana"/>
                <w:sz w:val="18"/>
                <w:szCs w:val="18"/>
              </w:rPr>
              <w:t>La DSI a présélectionné la solution Veyon. Étude comparative sous forme de tableau entre Veyon et au moins 2 autres outils gratuits de supervision de postes (fonctionnalités couvertes, licence, systèmes d’exploitation supportés, architecture). Justifier en quoi Veyon répond aux besoins exprimés.</w:t>
            </w:r>
          </w:p>
          <w:p w14:paraId="4A6A0CCC" w14:textId="77777777" w:rsidR="005B35AB" w:rsidRDefault="005B35AB">
            <w:pPr>
              <w:widowControl w:val="0"/>
              <w:spacing w:before="120" w:after="120"/>
              <w:ind w:right="68"/>
              <w:rPr>
                <w:rFonts w:ascii="Verdana" w:hAnsi="Verdana"/>
                <w:sz w:val="18"/>
                <w:szCs w:val="18"/>
              </w:rPr>
            </w:pPr>
          </w:p>
          <w:tbl>
            <w:tblPr>
              <w:tblStyle w:val="Grilledutableau"/>
              <w:tblW w:w="0" w:type="auto"/>
              <w:tblLook w:val="04A0" w:firstRow="1" w:lastRow="0" w:firstColumn="1" w:lastColumn="0" w:noHBand="0" w:noVBand="1"/>
            </w:tblPr>
            <w:tblGrid>
              <w:gridCol w:w="2491"/>
              <w:gridCol w:w="2492"/>
              <w:gridCol w:w="2492"/>
              <w:gridCol w:w="2492"/>
            </w:tblGrid>
            <w:tr w:rsidR="005B35AB" w14:paraId="43B029A6" w14:textId="77777777" w:rsidTr="005B35AB">
              <w:trPr>
                <w:trHeight w:val="528"/>
              </w:trPr>
              <w:tc>
                <w:tcPr>
                  <w:tcW w:w="2491" w:type="dxa"/>
                </w:tcPr>
                <w:p w14:paraId="5CA5BD5F" w14:textId="505D64C6" w:rsidR="005B35AB" w:rsidRPr="005B35AB" w:rsidRDefault="005B35AB">
                  <w:pPr>
                    <w:widowControl w:val="0"/>
                    <w:spacing w:before="120" w:after="120"/>
                    <w:ind w:right="68"/>
                    <w:rPr>
                      <w:rFonts w:ascii="Verdana" w:hAnsi="Verdana"/>
                      <w:sz w:val="18"/>
                      <w:szCs w:val="18"/>
                      <w:lang w:val="en-US"/>
                    </w:rPr>
                  </w:pPr>
                  <w:r w:rsidRPr="005B35AB">
                    <w:rPr>
                      <w:rFonts w:ascii="Verdana" w:hAnsi="Verdana"/>
                      <w:sz w:val="18"/>
                      <w:szCs w:val="18"/>
                      <w:lang w:val="en-US"/>
                    </w:rPr>
                    <w:t>Critère</w:t>
                  </w:r>
                </w:p>
              </w:tc>
              <w:tc>
                <w:tcPr>
                  <w:tcW w:w="2492" w:type="dxa"/>
                </w:tcPr>
                <w:p w14:paraId="5D5ED77A" w14:textId="20F07939" w:rsidR="005B35AB" w:rsidRDefault="005B35AB">
                  <w:pPr>
                    <w:widowControl w:val="0"/>
                    <w:spacing w:before="120" w:after="120"/>
                    <w:ind w:right="68"/>
                    <w:rPr>
                      <w:rFonts w:ascii="Verdana" w:hAnsi="Verdana"/>
                      <w:sz w:val="18"/>
                      <w:szCs w:val="18"/>
                    </w:rPr>
                  </w:pPr>
                  <w:r>
                    <w:rPr>
                      <w:rFonts w:ascii="Verdana" w:hAnsi="Verdana"/>
                      <w:sz w:val="18"/>
                      <w:szCs w:val="18"/>
                    </w:rPr>
                    <w:t>Veyon</w:t>
                  </w:r>
                </w:p>
              </w:tc>
              <w:tc>
                <w:tcPr>
                  <w:tcW w:w="2492" w:type="dxa"/>
                </w:tcPr>
                <w:p w14:paraId="1A7D47BA" w14:textId="0B126EDC" w:rsidR="005B35AB" w:rsidRDefault="005B35AB">
                  <w:pPr>
                    <w:widowControl w:val="0"/>
                    <w:spacing w:before="120" w:after="120"/>
                    <w:ind w:right="68"/>
                    <w:rPr>
                      <w:rFonts w:ascii="Verdana" w:hAnsi="Verdana"/>
                      <w:sz w:val="18"/>
                      <w:szCs w:val="18"/>
                    </w:rPr>
                  </w:pPr>
                  <w:r>
                    <w:rPr>
                      <w:rFonts w:ascii="Verdana" w:hAnsi="Verdana"/>
                      <w:sz w:val="18"/>
                      <w:szCs w:val="18"/>
                    </w:rPr>
                    <w:t>Epoptes</w:t>
                  </w:r>
                </w:p>
              </w:tc>
              <w:tc>
                <w:tcPr>
                  <w:tcW w:w="2492" w:type="dxa"/>
                </w:tcPr>
                <w:p w14:paraId="53356D55" w14:textId="0F829564" w:rsidR="005B35AB" w:rsidRDefault="005B35AB">
                  <w:pPr>
                    <w:widowControl w:val="0"/>
                    <w:spacing w:before="120" w:after="120"/>
                    <w:ind w:right="68"/>
                    <w:rPr>
                      <w:rFonts w:ascii="Verdana" w:hAnsi="Verdana"/>
                      <w:sz w:val="18"/>
                      <w:szCs w:val="18"/>
                    </w:rPr>
                  </w:pPr>
                  <w:r>
                    <w:rPr>
                      <w:rFonts w:ascii="Verdana" w:hAnsi="Verdana"/>
                      <w:sz w:val="18"/>
                      <w:szCs w:val="18"/>
                    </w:rPr>
                    <w:t>RustDesk</w:t>
                  </w:r>
                </w:p>
              </w:tc>
            </w:tr>
            <w:tr w:rsidR="005B35AB" w14:paraId="293816EE" w14:textId="77777777" w:rsidTr="005B35AB">
              <w:trPr>
                <w:trHeight w:val="1781"/>
              </w:trPr>
              <w:tc>
                <w:tcPr>
                  <w:tcW w:w="2491" w:type="dxa"/>
                </w:tcPr>
                <w:p w14:paraId="583AA1FD" w14:textId="29A9B956" w:rsidR="005B35AB" w:rsidRDefault="005B35AB">
                  <w:pPr>
                    <w:widowControl w:val="0"/>
                    <w:spacing w:before="120" w:after="120"/>
                    <w:ind w:right="68"/>
                    <w:rPr>
                      <w:rFonts w:ascii="Verdana" w:hAnsi="Verdana"/>
                      <w:sz w:val="18"/>
                      <w:szCs w:val="18"/>
                    </w:rPr>
                  </w:pPr>
                  <w:r w:rsidRPr="005B35AB">
                    <w:rPr>
                      <w:rFonts w:ascii="Verdana" w:hAnsi="Verdana"/>
                      <w:sz w:val="18"/>
                      <w:szCs w:val="18"/>
                    </w:rPr>
                    <w:t>Fonctionnalités couvertes</w:t>
                  </w:r>
                </w:p>
              </w:tc>
              <w:tc>
                <w:tcPr>
                  <w:tcW w:w="2492" w:type="dxa"/>
                </w:tcPr>
                <w:p w14:paraId="5C655B33" w14:textId="6068072E" w:rsidR="005B35AB" w:rsidRDefault="005B35AB">
                  <w:pPr>
                    <w:widowControl w:val="0"/>
                    <w:spacing w:before="120" w:after="120"/>
                    <w:ind w:right="68"/>
                    <w:rPr>
                      <w:rFonts w:ascii="Verdana" w:hAnsi="Verdana"/>
                      <w:sz w:val="18"/>
                      <w:szCs w:val="18"/>
                    </w:rPr>
                  </w:pPr>
                  <w:r>
                    <w:rPr>
                      <w:rFonts w:ascii="Verdana" w:hAnsi="Verdana"/>
                      <w:sz w:val="18"/>
                      <w:szCs w:val="18"/>
                    </w:rPr>
                    <w:t>S</w:t>
                  </w:r>
                  <w:r w:rsidRPr="005B35AB">
                    <w:rPr>
                      <w:rFonts w:ascii="Verdana" w:hAnsi="Verdana"/>
                      <w:sz w:val="18"/>
                      <w:szCs w:val="18"/>
                    </w:rPr>
                    <w:t>upervision simultanée des écrans, prise de contrôle, diffusion de l’écran du professeur, verrouillage et gestion des salles</w:t>
                  </w:r>
                </w:p>
              </w:tc>
              <w:tc>
                <w:tcPr>
                  <w:tcW w:w="2492" w:type="dxa"/>
                </w:tcPr>
                <w:p w14:paraId="376889C5" w14:textId="11E864D4" w:rsidR="005B35AB" w:rsidRDefault="005B35AB">
                  <w:pPr>
                    <w:widowControl w:val="0"/>
                    <w:spacing w:before="120" w:after="120"/>
                    <w:ind w:right="68"/>
                    <w:rPr>
                      <w:rFonts w:ascii="Verdana" w:hAnsi="Verdana"/>
                      <w:sz w:val="18"/>
                      <w:szCs w:val="18"/>
                    </w:rPr>
                  </w:pPr>
                  <w:r w:rsidRPr="005B35AB">
                    <w:rPr>
                      <w:rFonts w:ascii="Verdana" w:hAnsi="Verdana"/>
                      <w:sz w:val="18"/>
                      <w:szCs w:val="18"/>
                    </w:rPr>
                    <w:t>Visualisation des écrans, prise de contrôle, diffusion de l’écran du professeur et gestion des postes Linux</w:t>
                  </w:r>
                </w:p>
              </w:tc>
              <w:tc>
                <w:tcPr>
                  <w:tcW w:w="2492" w:type="dxa"/>
                </w:tcPr>
                <w:p w14:paraId="407A2707" w14:textId="1B70C8D3" w:rsidR="005B35AB" w:rsidRDefault="005B35AB">
                  <w:pPr>
                    <w:widowControl w:val="0"/>
                    <w:spacing w:before="120" w:after="120"/>
                    <w:ind w:right="68"/>
                    <w:rPr>
                      <w:rFonts w:ascii="Verdana" w:hAnsi="Verdana"/>
                      <w:sz w:val="18"/>
                      <w:szCs w:val="18"/>
                    </w:rPr>
                  </w:pPr>
                  <w:r w:rsidRPr="005B35AB">
                    <w:rPr>
                      <w:rFonts w:ascii="Verdana" w:hAnsi="Verdana"/>
                      <w:sz w:val="18"/>
                      <w:szCs w:val="18"/>
                    </w:rPr>
                    <w:t>Prise de contrôle à distance, partage d’écran et transfert de fichiers, principalement pour le dépannage</w:t>
                  </w:r>
                </w:p>
              </w:tc>
            </w:tr>
            <w:tr w:rsidR="005B35AB" w14:paraId="53335BCF" w14:textId="77777777" w:rsidTr="005B35AB">
              <w:trPr>
                <w:trHeight w:val="1636"/>
              </w:trPr>
              <w:tc>
                <w:tcPr>
                  <w:tcW w:w="2491" w:type="dxa"/>
                </w:tcPr>
                <w:p w14:paraId="67D464B4" w14:textId="50816E6B" w:rsidR="005B35AB" w:rsidRDefault="005B35AB">
                  <w:pPr>
                    <w:widowControl w:val="0"/>
                    <w:spacing w:before="120" w:after="120"/>
                    <w:ind w:right="68"/>
                    <w:rPr>
                      <w:rFonts w:ascii="Verdana" w:hAnsi="Verdana"/>
                      <w:sz w:val="18"/>
                      <w:szCs w:val="18"/>
                    </w:rPr>
                  </w:pPr>
                  <w:r w:rsidRPr="005B35AB">
                    <w:rPr>
                      <w:rFonts w:ascii="Verdana" w:hAnsi="Verdana"/>
                      <w:sz w:val="18"/>
                      <w:szCs w:val="18"/>
                    </w:rPr>
                    <w:t>Licence</w:t>
                  </w:r>
                </w:p>
              </w:tc>
              <w:tc>
                <w:tcPr>
                  <w:tcW w:w="2492" w:type="dxa"/>
                </w:tcPr>
                <w:p w14:paraId="5A2828BA" w14:textId="5BD0F41C" w:rsidR="005B35AB" w:rsidRPr="005B35AB" w:rsidRDefault="005B35AB">
                  <w:pPr>
                    <w:widowControl w:val="0"/>
                    <w:spacing w:before="120" w:after="120"/>
                    <w:ind w:right="68"/>
                    <w:rPr>
                      <w:rFonts w:ascii="Verdana" w:hAnsi="Verdana"/>
                      <w:sz w:val="18"/>
                      <w:szCs w:val="18"/>
                      <w:lang w:val="en-US"/>
                    </w:rPr>
                  </w:pPr>
                  <w:r w:rsidRPr="005B35AB">
                    <w:rPr>
                      <w:rFonts w:ascii="Verdana" w:hAnsi="Verdana"/>
                      <w:sz w:val="18"/>
                      <w:szCs w:val="18"/>
                      <w:lang w:val="en-US"/>
                    </w:rPr>
                    <w:t>Gratuit et open source</w:t>
                  </w:r>
                </w:p>
              </w:tc>
              <w:tc>
                <w:tcPr>
                  <w:tcW w:w="2492" w:type="dxa"/>
                </w:tcPr>
                <w:p w14:paraId="51AF5185" w14:textId="7A31B7E0" w:rsidR="005B35AB" w:rsidRPr="005B35AB" w:rsidRDefault="005B35AB">
                  <w:pPr>
                    <w:widowControl w:val="0"/>
                    <w:spacing w:before="120" w:after="120"/>
                    <w:ind w:right="68"/>
                    <w:rPr>
                      <w:rFonts w:ascii="Verdana" w:hAnsi="Verdana"/>
                      <w:sz w:val="18"/>
                      <w:szCs w:val="18"/>
                      <w:lang w:val="en-US"/>
                    </w:rPr>
                  </w:pPr>
                  <w:r w:rsidRPr="005B35AB">
                    <w:rPr>
                      <w:rFonts w:ascii="Verdana" w:hAnsi="Verdana"/>
                      <w:sz w:val="18"/>
                      <w:szCs w:val="18"/>
                      <w:lang w:val="en-US"/>
                    </w:rPr>
                    <w:t>Gratuit et open source</w:t>
                  </w:r>
                </w:p>
              </w:tc>
              <w:tc>
                <w:tcPr>
                  <w:tcW w:w="2492" w:type="dxa"/>
                </w:tcPr>
                <w:p w14:paraId="4DD72F03" w14:textId="3941150C" w:rsidR="005B35AB" w:rsidRPr="005B35AB" w:rsidRDefault="005B35AB">
                  <w:pPr>
                    <w:widowControl w:val="0"/>
                    <w:spacing w:before="120" w:after="120"/>
                    <w:ind w:right="68"/>
                    <w:rPr>
                      <w:rFonts w:ascii="Verdana" w:hAnsi="Verdana"/>
                      <w:sz w:val="18"/>
                      <w:szCs w:val="18"/>
                    </w:rPr>
                  </w:pPr>
                  <w:r w:rsidRPr="005B35AB">
                    <w:rPr>
                      <w:rFonts w:ascii="Verdana" w:hAnsi="Verdana"/>
                      <w:sz w:val="18"/>
                      <w:szCs w:val="18"/>
                    </w:rPr>
                    <w:t>Client open source ; serveur OSS auto-hébergeable gratuitement. Des fonctions avancées sont payantes avec Server Pro.</w:t>
                  </w:r>
                </w:p>
              </w:tc>
            </w:tr>
            <w:tr w:rsidR="005B35AB" w14:paraId="0EB70045" w14:textId="77777777" w:rsidTr="005B35AB">
              <w:trPr>
                <w:trHeight w:val="339"/>
              </w:trPr>
              <w:tc>
                <w:tcPr>
                  <w:tcW w:w="2491" w:type="dxa"/>
                </w:tcPr>
                <w:p w14:paraId="7455E63E" w14:textId="070429C0" w:rsidR="005B35AB" w:rsidRDefault="005B35AB">
                  <w:pPr>
                    <w:widowControl w:val="0"/>
                    <w:spacing w:before="120" w:after="120"/>
                    <w:ind w:right="68"/>
                    <w:rPr>
                      <w:rFonts w:ascii="Verdana" w:hAnsi="Verdana"/>
                      <w:sz w:val="18"/>
                      <w:szCs w:val="18"/>
                    </w:rPr>
                  </w:pPr>
                  <w:r w:rsidRPr="005B35AB">
                    <w:rPr>
                      <w:rFonts w:ascii="Verdana" w:hAnsi="Verdana"/>
                      <w:sz w:val="18"/>
                      <w:szCs w:val="18"/>
                    </w:rPr>
                    <w:t>Systèmes d’exploitation supportés</w:t>
                  </w:r>
                </w:p>
              </w:tc>
              <w:tc>
                <w:tcPr>
                  <w:tcW w:w="2492" w:type="dxa"/>
                </w:tcPr>
                <w:p w14:paraId="1E6ED4C2" w14:textId="210F1CCF" w:rsidR="005B35AB" w:rsidRDefault="005B35AB">
                  <w:pPr>
                    <w:widowControl w:val="0"/>
                    <w:spacing w:before="120" w:after="120"/>
                    <w:ind w:right="68"/>
                    <w:rPr>
                      <w:rFonts w:ascii="Verdana" w:hAnsi="Verdana"/>
                      <w:sz w:val="18"/>
                      <w:szCs w:val="18"/>
                    </w:rPr>
                  </w:pPr>
                  <w:r w:rsidRPr="005B35AB">
                    <w:rPr>
                      <w:rFonts w:ascii="Verdana" w:hAnsi="Verdana"/>
                      <w:sz w:val="18"/>
                      <w:szCs w:val="18"/>
                    </w:rPr>
                    <w:t>Windows et Linux</w:t>
                  </w:r>
                </w:p>
              </w:tc>
              <w:tc>
                <w:tcPr>
                  <w:tcW w:w="2492" w:type="dxa"/>
                </w:tcPr>
                <w:p w14:paraId="1CE4D040" w14:textId="1F750F3F" w:rsidR="005B35AB" w:rsidRDefault="005B35AB">
                  <w:pPr>
                    <w:widowControl w:val="0"/>
                    <w:spacing w:before="120" w:after="120"/>
                    <w:ind w:right="68"/>
                    <w:rPr>
                      <w:rFonts w:ascii="Verdana" w:hAnsi="Verdana"/>
                      <w:sz w:val="18"/>
                      <w:szCs w:val="18"/>
                    </w:rPr>
                  </w:pPr>
                  <w:r>
                    <w:rPr>
                      <w:rFonts w:ascii="Verdana" w:hAnsi="Verdana"/>
                      <w:sz w:val="18"/>
                      <w:szCs w:val="18"/>
                    </w:rPr>
                    <w:t>P</w:t>
                  </w:r>
                  <w:r w:rsidRPr="005B35AB">
                    <w:rPr>
                      <w:rFonts w:ascii="Verdana" w:hAnsi="Verdana"/>
                      <w:sz w:val="18"/>
                      <w:szCs w:val="18"/>
                    </w:rPr>
                    <w:t>rincipalement Linux</w:t>
                  </w:r>
                </w:p>
              </w:tc>
              <w:tc>
                <w:tcPr>
                  <w:tcW w:w="2492" w:type="dxa"/>
                </w:tcPr>
                <w:p w14:paraId="1115DC74" w14:textId="68ABC771" w:rsidR="005B35AB" w:rsidRDefault="005B35AB">
                  <w:pPr>
                    <w:widowControl w:val="0"/>
                    <w:spacing w:before="120" w:after="120"/>
                    <w:ind w:right="68"/>
                    <w:rPr>
                      <w:rFonts w:ascii="Verdana" w:hAnsi="Verdana"/>
                      <w:sz w:val="18"/>
                      <w:szCs w:val="18"/>
                    </w:rPr>
                  </w:pPr>
                  <w:r w:rsidRPr="005B35AB">
                    <w:rPr>
                      <w:rFonts w:ascii="Verdana" w:hAnsi="Verdana"/>
                      <w:sz w:val="18"/>
                      <w:szCs w:val="18"/>
                    </w:rPr>
                    <w:t>Windows, Linux et macOS, ainsi que des clients mobiles. La prise de contrôle à distance n'est pas disponible dans tous les sens sur toutes les plateformes</w:t>
                  </w:r>
                </w:p>
              </w:tc>
            </w:tr>
            <w:tr w:rsidR="005B35AB" w14:paraId="53DA3DA9" w14:textId="77777777" w:rsidTr="005B35AB">
              <w:trPr>
                <w:trHeight w:val="339"/>
              </w:trPr>
              <w:tc>
                <w:tcPr>
                  <w:tcW w:w="2491" w:type="dxa"/>
                </w:tcPr>
                <w:p w14:paraId="2177D3FC" w14:textId="359DF908" w:rsidR="005B35AB" w:rsidRPr="005B35AB" w:rsidRDefault="005B35AB">
                  <w:pPr>
                    <w:widowControl w:val="0"/>
                    <w:spacing w:before="120" w:after="120"/>
                    <w:ind w:right="68"/>
                    <w:rPr>
                      <w:rFonts w:ascii="Verdana" w:hAnsi="Verdana"/>
                      <w:sz w:val="18"/>
                      <w:szCs w:val="18"/>
                    </w:rPr>
                  </w:pPr>
                  <w:r>
                    <w:rPr>
                      <w:rFonts w:ascii="Verdana" w:hAnsi="Verdana"/>
                      <w:sz w:val="18"/>
                      <w:szCs w:val="18"/>
                    </w:rPr>
                    <w:t>Architecture</w:t>
                  </w:r>
                </w:p>
              </w:tc>
              <w:tc>
                <w:tcPr>
                  <w:tcW w:w="2492" w:type="dxa"/>
                </w:tcPr>
                <w:p w14:paraId="0D0C1C87" w14:textId="03D543CC" w:rsidR="005B35AB" w:rsidRDefault="00FF7F36">
                  <w:pPr>
                    <w:widowControl w:val="0"/>
                    <w:spacing w:before="120" w:after="120"/>
                    <w:ind w:right="68"/>
                    <w:rPr>
                      <w:rFonts w:ascii="Verdana" w:hAnsi="Verdana"/>
                      <w:sz w:val="18"/>
                      <w:szCs w:val="18"/>
                    </w:rPr>
                  </w:pPr>
                  <w:r w:rsidRPr="00FF7F36">
                    <w:rPr>
                      <w:rFonts w:ascii="Verdana" w:hAnsi="Verdana"/>
                      <w:sz w:val="18"/>
                      <w:szCs w:val="18"/>
                    </w:rPr>
                    <w:t>Architecture client-maître : un poste enseignant utilise Veyon Master pour superviser les postes équipés du service Veyon</w:t>
                  </w:r>
                </w:p>
              </w:tc>
              <w:tc>
                <w:tcPr>
                  <w:tcW w:w="2492" w:type="dxa"/>
                </w:tcPr>
                <w:p w14:paraId="24AF2071" w14:textId="45B7CFE7" w:rsidR="005B35AB" w:rsidRDefault="00FF7F36">
                  <w:pPr>
                    <w:widowControl w:val="0"/>
                    <w:spacing w:before="120" w:after="120"/>
                    <w:ind w:right="68"/>
                    <w:rPr>
                      <w:rFonts w:ascii="Verdana" w:hAnsi="Verdana"/>
                      <w:sz w:val="18"/>
                      <w:szCs w:val="18"/>
                    </w:rPr>
                  </w:pPr>
                  <w:r w:rsidRPr="00FF7F36">
                    <w:rPr>
                      <w:rFonts w:ascii="Verdana" w:hAnsi="Verdana"/>
                      <w:sz w:val="18"/>
                      <w:szCs w:val="18"/>
                    </w:rPr>
                    <w:t>Architecture client-serveur adaptée à un réseau local Linux, avec une application de supervision côté enseignant</w:t>
                  </w:r>
                </w:p>
              </w:tc>
              <w:tc>
                <w:tcPr>
                  <w:tcW w:w="2492" w:type="dxa"/>
                </w:tcPr>
                <w:p w14:paraId="6D7C47C5" w14:textId="02DCDF22" w:rsidR="005B35AB" w:rsidRDefault="00FF7F36">
                  <w:pPr>
                    <w:widowControl w:val="0"/>
                    <w:spacing w:before="120" w:after="120"/>
                    <w:ind w:right="68"/>
                    <w:rPr>
                      <w:rFonts w:ascii="Verdana" w:hAnsi="Verdana"/>
                      <w:sz w:val="18"/>
                      <w:szCs w:val="18"/>
                    </w:rPr>
                  </w:pPr>
                  <w:r w:rsidRPr="00FF7F36">
                    <w:rPr>
                      <w:rFonts w:ascii="Verdana" w:hAnsi="Verdana"/>
                      <w:sz w:val="18"/>
                      <w:szCs w:val="18"/>
                    </w:rPr>
                    <w:t>Architecture de bureau à distance utilisant des clients et, selon la configuration, des serveurs d'identification et de relais auto-hébergés ou publics</w:t>
                  </w:r>
                </w:p>
              </w:tc>
            </w:tr>
          </w:tbl>
          <w:p w14:paraId="4DECD72B" w14:textId="77777777" w:rsidR="005B35AB" w:rsidRDefault="005B35AB">
            <w:pPr>
              <w:widowControl w:val="0"/>
              <w:spacing w:before="120" w:after="120"/>
              <w:ind w:right="68"/>
              <w:rPr>
                <w:rFonts w:ascii="Verdana" w:hAnsi="Verdana"/>
                <w:sz w:val="18"/>
                <w:szCs w:val="18"/>
              </w:rPr>
            </w:pPr>
          </w:p>
          <w:p w14:paraId="00DE631D" w14:textId="77777777" w:rsidR="00060185" w:rsidRDefault="00060185">
            <w:pPr>
              <w:widowControl w:val="0"/>
              <w:spacing w:before="120" w:after="120"/>
              <w:ind w:right="68"/>
              <w:rPr>
                <w:rFonts w:ascii="Verdana" w:hAnsi="Verdana"/>
                <w:sz w:val="18"/>
                <w:szCs w:val="18"/>
              </w:rPr>
            </w:pPr>
          </w:p>
        </w:tc>
      </w:tr>
      <w:tr w:rsidR="009B4F7A" w:rsidRPr="00FC0635" w14:paraId="009AE0AD" w14:textId="77777777" w:rsidTr="00671A00">
        <w:tblPrEx>
          <w:tblBorders>
            <w:top w:val="single" w:sz="6" w:space="0" w:color="auto"/>
            <w:left w:val="single" w:sz="6" w:space="0" w:color="auto"/>
            <w:bottom w:val="single" w:sz="6" w:space="0" w:color="auto"/>
            <w:right w:val="single" w:sz="6" w:space="0" w:color="auto"/>
          </w:tblBorders>
          <w:tblCellMar>
            <w:left w:w="71" w:type="dxa"/>
            <w:right w:w="71" w:type="dxa"/>
          </w:tblCellMar>
        </w:tblPrEx>
        <w:trPr>
          <w:cantSplit/>
        </w:trPr>
        <w:tc>
          <w:tcPr>
            <w:tcW w:w="493" w:type="dxa"/>
            <w:tcBorders>
              <w:top w:val="single" w:sz="4" w:space="0" w:color="auto"/>
              <w:left w:val="single" w:sz="4" w:space="0" w:color="auto"/>
              <w:bottom w:val="single" w:sz="4" w:space="0" w:color="auto"/>
              <w:right w:val="single" w:sz="4" w:space="0" w:color="auto"/>
            </w:tcBorders>
          </w:tcPr>
          <w:p w14:paraId="2F86209F" w14:textId="77777777" w:rsidR="009B4F7A" w:rsidRPr="00FC0635" w:rsidRDefault="009B4F7A" w:rsidP="00843C6E">
            <w:pPr>
              <w:widowControl w:val="0"/>
              <w:spacing w:before="120" w:after="120"/>
              <w:ind w:right="-75"/>
              <w:jc w:val="both"/>
              <w:rPr>
                <w:rFonts w:ascii="Verdana" w:hAnsi="Verdana"/>
                <w:b/>
                <w:sz w:val="18"/>
                <w:szCs w:val="18"/>
              </w:rPr>
            </w:pPr>
            <w:r>
              <w:rPr>
                <w:rFonts w:ascii="Verdana" w:hAnsi="Verdana"/>
                <w:b/>
                <w:sz w:val="18"/>
                <w:szCs w:val="18"/>
              </w:rPr>
              <w:lastRenderedPageBreak/>
              <w:t>2.</w:t>
            </w:r>
          </w:p>
        </w:tc>
        <w:tc>
          <w:tcPr>
            <w:tcW w:w="10148" w:type="dxa"/>
            <w:tcBorders>
              <w:top w:val="single" w:sz="4" w:space="0" w:color="auto"/>
              <w:left w:val="single" w:sz="4" w:space="0" w:color="auto"/>
              <w:bottom w:val="single" w:sz="4" w:space="0" w:color="auto"/>
              <w:right w:val="single" w:sz="4" w:space="0" w:color="auto"/>
            </w:tcBorders>
          </w:tcPr>
          <w:p w14:paraId="479E49DB" w14:textId="77777777" w:rsidR="00060185" w:rsidRDefault="006D1E12">
            <w:pPr>
              <w:widowControl w:val="0"/>
              <w:spacing w:before="120" w:after="120"/>
              <w:ind w:right="68"/>
              <w:rPr>
                <w:rFonts w:ascii="Verdana" w:hAnsi="Verdana"/>
                <w:sz w:val="18"/>
                <w:szCs w:val="18"/>
              </w:rPr>
            </w:pPr>
            <w:r>
              <w:rPr>
                <w:rFonts w:ascii="Verdana" w:hAnsi="Verdana"/>
                <w:sz w:val="18"/>
                <w:szCs w:val="18"/>
              </w:rPr>
              <w:t>Préparation de la maquette en réseau interne VirtualBox à l’aide du document 1 :</w:t>
            </w:r>
          </w:p>
          <w:p w14:paraId="1E842516" w14:textId="77777777" w:rsidR="00060185" w:rsidRDefault="00060185">
            <w:pPr>
              <w:widowControl w:val="0"/>
              <w:spacing w:before="120" w:after="120"/>
              <w:ind w:right="68"/>
              <w:rPr>
                <w:rFonts w:ascii="Verdana" w:hAnsi="Verdana"/>
                <w:sz w:val="18"/>
                <w:szCs w:val="18"/>
              </w:rPr>
            </w:pPr>
          </w:p>
          <w:p w14:paraId="4E8F7E41" w14:textId="77777777" w:rsidR="00060185" w:rsidRDefault="006D1E12">
            <w:pPr>
              <w:widowControl w:val="0"/>
              <w:spacing w:before="120" w:after="120"/>
              <w:ind w:right="68"/>
              <w:rPr>
                <w:rFonts w:ascii="Verdana" w:hAnsi="Verdana"/>
                <w:sz w:val="18"/>
                <w:szCs w:val="18"/>
              </w:rPr>
            </w:pPr>
            <w:r>
              <w:rPr>
                <w:rFonts w:ascii="Verdana" w:hAnsi="Verdana"/>
                <w:sz w:val="18"/>
                <w:szCs w:val="18"/>
                <w:u w:val="single"/>
              </w:rPr>
              <w:t>Nom du réseau interne :</w:t>
            </w:r>
            <w:r>
              <w:rPr>
                <w:rFonts w:ascii="Verdana" w:hAnsi="Verdana"/>
                <w:sz w:val="18"/>
                <w:szCs w:val="18"/>
              </w:rPr>
              <w:t xml:space="preserve"> IntVeyon</w:t>
            </w:r>
          </w:p>
          <w:p w14:paraId="71EB6578" w14:textId="77777777" w:rsidR="00060185" w:rsidRDefault="006D1E12">
            <w:pPr>
              <w:widowControl w:val="0"/>
              <w:spacing w:before="120" w:after="120"/>
              <w:ind w:right="68"/>
              <w:rPr>
                <w:rFonts w:ascii="Verdana" w:hAnsi="Verdana"/>
                <w:sz w:val="18"/>
                <w:szCs w:val="18"/>
              </w:rPr>
            </w:pPr>
            <w:r>
              <w:rPr>
                <w:rFonts w:ascii="Verdana" w:hAnsi="Verdana"/>
                <w:sz w:val="18"/>
                <w:szCs w:val="18"/>
                <w:u w:val="single"/>
              </w:rPr>
              <w:t>Plan d’adressage :</w:t>
            </w:r>
            <w:r>
              <w:rPr>
                <w:rFonts w:ascii="Verdana" w:hAnsi="Verdana"/>
                <w:sz w:val="18"/>
                <w:szCs w:val="18"/>
              </w:rPr>
              <w:t xml:space="preserve"> 192.168.50.0/24</w:t>
            </w:r>
          </w:p>
          <w:p w14:paraId="6EA08EF9" w14:textId="77777777" w:rsidR="00060185" w:rsidRDefault="006D1E12">
            <w:pPr>
              <w:widowControl w:val="0"/>
              <w:spacing w:before="120" w:after="120"/>
              <w:ind w:right="68"/>
              <w:rPr>
                <w:rFonts w:ascii="Verdana" w:hAnsi="Verdana"/>
                <w:sz w:val="18"/>
                <w:szCs w:val="18"/>
              </w:rPr>
            </w:pPr>
            <w:r>
              <w:rPr>
                <w:rFonts w:ascii="Verdana" w:hAnsi="Verdana"/>
                <w:sz w:val="18"/>
                <w:szCs w:val="18"/>
                <w:u w:val="single"/>
              </w:rPr>
              <w:t>DHCP :</w:t>
            </w:r>
            <w:r>
              <w:rPr>
                <w:rFonts w:ascii="Verdana" w:hAnsi="Verdana"/>
                <w:sz w:val="18"/>
                <w:szCs w:val="18"/>
              </w:rPr>
              <w:t xml:space="preserve"> aucun (adressage IP statique)</w:t>
            </w:r>
          </w:p>
          <w:p w14:paraId="2099D355" w14:textId="77777777" w:rsidR="00060185" w:rsidRDefault="006D1E12">
            <w:pPr>
              <w:widowControl w:val="0"/>
              <w:spacing w:before="120" w:after="120"/>
              <w:ind w:right="68"/>
              <w:rPr>
                <w:rFonts w:ascii="Verdana" w:hAnsi="Verdana"/>
                <w:sz w:val="18"/>
                <w:szCs w:val="18"/>
              </w:rPr>
            </w:pPr>
            <w:r>
              <w:rPr>
                <w:rFonts w:ascii="Verdana" w:hAnsi="Verdana"/>
                <w:sz w:val="18"/>
                <w:szCs w:val="18"/>
                <w:u w:val="single"/>
              </w:rPr>
              <w:t>Passerelle et accès Internet :</w:t>
            </w:r>
            <w:r>
              <w:rPr>
                <w:rFonts w:ascii="Verdana" w:hAnsi="Verdana"/>
                <w:sz w:val="18"/>
                <w:szCs w:val="18"/>
              </w:rPr>
              <w:t xml:space="preserve"> aucun (réseau isolé)</w:t>
            </w:r>
          </w:p>
          <w:p w14:paraId="45BB50C7" w14:textId="298C327A" w:rsidR="00551CD0" w:rsidRDefault="00551CD0">
            <w:pPr>
              <w:widowControl w:val="0"/>
              <w:spacing w:before="120" w:after="120"/>
              <w:ind w:right="68"/>
              <w:rPr>
                <w:rFonts w:ascii="Verdana" w:hAnsi="Verdana"/>
                <w:sz w:val="18"/>
                <w:szCs w:val="18"/>
              </w:rPr>
            </w:pPr>
            <w:r>
              <w:rPr>
                <w:rFonts w:ascii="Verdana" w:hAnsi="Verdana"/>
                <w:noProof/>
                <w:sz w:val="18"/>
                <w:szCs w:val="18"/>
              </w:rPr>
              <w:drawing>
                <wp:inline distT="0" distB="0" distL="0" distR="0" wp14:anchorId="10557A9E" wp14:editId="72835BE2">
                  <wp:extent cx="4384621" cy="3092450"/>
                  <wp:effectExtent l="0" t="0" r="0" b="0"/>
                  <wp:docPr id="19283288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86535" cy="3093800"/>
                          </a:xfrm>
                          <a:prstGeom prst="rect">
                            <a:avLst/>
                          </a:prstGeom>
                          <a:noFill/>
                          <a:ln>
                            <a:noFill/>
                          </a:ln>
                        </pic:spPr>
                      </pic:pic>
                    </a:graphicData>
                  </a:graphic>
                </wp:inline>
              </w:drawing>
            </w:r>
          </w:p>
          <w:p w14:paraId="484D1482" w14:textId="77777777" w:rsidR="00060185" w:rsidRDefault="00060185">
            <w:pPr>
              <w:widowControl w:val="0"/>
              <w:spacing w:before="120" w:after="120"/>
              <w:ind w:right="68"/>
              <w:rPr>
                <w:rFonts w:ascii="Verdana" w:hAnsi="Verdana"/>
                <w:sz w:val="18"/>
                <w:szCs w:val="18"/>
              </w:rPr>
            </w:pPr>
          </w:p>
          <w:p w14:paraId="501894A5" w14:textId="77777777" w:rsidR="00060185" w:rsidRDefault="006D1E12">
            <w:pPr>
              <w:widowControl w:val="0"/>
              <w:spacing w:before="120" w:after="120"/>
              <w:ind w:right="68"/>
              <w:rPr>
                <w:rFonts w:ascii="Verdana" w:hAnsi="Verdana"/>
                <w:sz w:val="18"/>
                <w:szCs w:val="18"/>
              </w:rPr>
            </w:pPr>
            <w:r>
              <w:rPr>
                <w:rFonts w:ascii="Verdana" w:hAnsi="Verdana"/>
                <w:sz w:val="18"/>
                <w:szCs w:val="18"/>
              </w:rPr>
              <w:t>Le réseau interne n’ayant pas d’accès à Internet, télécharger au préalable sur le PC hôte l’installeur Windows 64 bits de Veyon dans le dossier C:\PartageVeyon, qui sera partagé avec les deux machines virtuelles.</w:t>
            </w:r>
          </w:p>
          <w:p w14:paraId="5A0B5A7A" w14:textId="77777777" w:rsidR="00060185" w:rsidRDefault="00060185">
            <w:pPr>
              <w:widowControl w:val="0"/>
              <w:spacing w:before="120" w:after="120"/>
              <w:ind w:right="68"/>
              <w:rPr>
                <w:rFonts w:ascii="Verdana" w:hAnsi="Verdana"/>
                <w:sz w:val="18"/>
                <w:szCs w:val="18"/>
              </w:rPr>
            </w:pPr>
          </w:p>
        </w:tc>
      </w:tr>
      <w:tr w:rsidR="009B4F7A" w:rsidRPr="00FC0635" w14:paraId="305C4E02" w14:textId="77777777" w:rsidTr="00671A00">
        <w:tblPrEx>
          <w:tblBorders>
            <w:top w:val="single" w:sz="6" w:space="0" w:color="auto"/>
            <w:left w:val="single" w:sz="6" w:space="0" w:color="auto"/>
            <w:bottom w:val="single" w:sz="6" w:space="0" w:color="auto"/>
            <w:right w:val="single" w:sz="6" w:space="0" w:color="auto"/>
          </w:tblBorders>
          <w:tblCellMar>
            <w:left w:w="71" w:type="dxa"/>
            <w:right w:w="71" w:type="dxa"/>
          </w:tblCellMar>
        </w:tblPrEx>
        <w:trPr>
          <w:cantSplit/>
        </w:trPr>
        <w:tc>
          <w:tcPr>
            <w:tcW w:w="493" w:type="dxa"/>
            <w:tcBorders>
              <w:top w:val="single" w:sz="4" w:space="0" w:color="auto"/>
              <w:left w:val="single" w:sz="4" w:space="0" w:color="auto"/>
              <w:bottom w:val="single" w:sz="4" w:space="0" w:color="auto"/>
              <w:right w:val="single" w:sz="4" w:space="0" w:color="auto"/>
            </w:tcBorders>
          </w:tcPr>
          <w:p w14:paraId="50AA04F8" w14:textId="77777777" w:rsidR="009B4F7A" w:rsidRPr="00FC0635" w:rsidRDefault="009B4F7A" w:rsidP="00843C6E">
            <w:pPr>
              <w:widowControl w:val="0"/>
              <w:spacing w:before="120" w:after="120"/>
              <w:ind w:right="-75"/>
              <w:jc w:val="both"/>
              <w:rPr>
                <w:rFonts w:ascii="Verdana" w:hAnsi="Verdana"/>
                <w:b/>
                <w:sz w:val="18"/>
                <w:szCs w:val="18"/>
              </w:rPr>
            </w:pPr>
            <w:r>
              <w:rPr>
                <w:rFonts w:ascii="Verdana" w:hAnsi="Verdana"/>
                <w:b/>
                <w:sz w:val="18"/>
                <w:szCs w:val="18"/>
              </w:rPr>
              <w:t>3.</w:t>
            </w:r>
          </w:p>
        </w:tc>
        <w:tc>
          <w:tcPr>
            <w:tcW w:w="10148" w:type="dxa"/>
            <w:tcBorders>
              <w:top w:val="single" w:sz="4" w:space="0" w:color="auto"/>
              <w:left w:val="single" w:sz="4" w:space="0" w:color="auto"/>
              <w:bottom w:val="single" w:sz="4" w:space="0" w:color="auto"/>
              <w:right w:val="single" w:sz="4" w:space="0" w:color="auto"/>
            </w:tcBorders>
          </w:tcPr>
          <w:p w14:paraId="258D79CF" w14:textId="470A2519" w:rsidR="00060185" w:rsidRDefault="006D1E12">
            <w:pPr>
              <w:widowControl w:val="0"/>
              <w:spacing w:before="120" w:after="120"/>
              <w:ind w:right="68"/>
              <w:rPr>
                <w:rFonts w:ascii="Verdana" w:hAnsi="Verdana"/>
                <w:sz w:val="18"/>
                <w:szCs w:val="18"/>
              </w:rPr>
            </w:pPr>
            <w:r>
              <w:rPr>
                <w:rFonts w:ascii="Verdana" w:hAnsi="Verdana"/>
                <w:sz w:val="18"/>
                <w:szCs w:val="18"/>
              </w:rPr>
              <w:t>Création et configuration de la machine virtuelle Master sous VirtualBox (Windows 11, carte réseau en mode « Réseau interne » connectée au réseau IntVeyon, dossier partagé PartageVeyon). Il est possible d’utiliser une machine virtuelle Windows 11 existante</w:t>
            </w:r>
            <w:r w:rsidR="00B450C4">
              <w:rPr>
                <w:rFonts w:ascii="Verdana" w:hAnsi="Verdana"/>
                <w:sz w:val="18"/>
                <w:szCs w:val="18"/>
              </w:rPr>
              <w:t xml:space="preserve"> et de la cloner</w:t>
            </w:r>
            <w:r>
              <w:rPr>
                <w:rFonts w:ascii="Verdana" w:hAnsi="Verdana"/>
                <w:sz w:val="18"/>
                <w:szCs w:val="18"/>
              </w:rPr>
              <w:t>.</w:t>
            </w:r>
          </w:p>
          <w:p w14:paraId="401A4800" w14:textId="7F818979" w:rsidR="00551CD0" w:rsidRDefault="00551CD0">
            <w:pPr>
              <w:widowControl w:val="0"/>
              <w:spacing w:before="120" w:after="120"/>
              <w:ind w:right="68"/>
              <w:rPr>
                <w:rFonts w:ascii="Verdana" w:hAnsi="Verdana"/>
                <w:sz w:val="18"/>
                <w:szCs w:val="18"/>
              </w:rPr>
            </w:pPr>
            <w:r>
              <w:rPr>
                <w:rFonts w:ascii="Verdana" w:hAnsi="Verdana"/>
                <w:sz w:val="18"/>
                <w:szCs w:val="18"/>
              </w:rPr>
              <w:t>Utilisation de Hyper-V J’abandone VirtualbBox :</w:t>
            </w:r>
          </w:p>
          <w:p w14:paraId="0C084D78" w14:textId="22B29207" w:rsidR="00551CD0" w:rsidRDefault="00551CD0">
            <w:pPr>
              <w:widowControl w:val="0"/>
              <w:spacing w:before="120" w:after="120"/>
              <w:ind w:right="68"/>
              <w:rPr>
                <w:rFonts w:ascii="Verdana" w:hAnsi="Verdana"/>
                <w:sz w:val="18"/>
                <w:szCs w:val="18"/>
              </w:rPr>
            </w:pPr>
            <w:r>
              <w:rPr>
                <w:rFonts w:ascii="Verdana" w:hAnsi="Verdana"/>
                <w:noProof/>
                <w:sz w:val="18"/>
                <w:szCs w:val="18"/>
              </w:rPr>
              <w:drawing>
                <wp:inline distT="0" distB="0" distL="0" distR="0" wp14:anchorId="78A79A34" wp14:editId="116BE02A">
                  <wp:extent cx="2730500" cy="2596706"/>
                  <wp:effectExtent l="0" t="0" r="0" b="0"/>
                  <wp:docPr id="116012418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3871" cy="2599912"/>
                          </a:xfrm>
                          <a:prstGeom prst="rect">
                            <a:avLst/>
                          </a:prstGeom>
                          <a:noFill/>
                          <a:ln>
                            <a:noFill/>
                          </a:ln>
                        </pic:spPr>
                      </pic:pic>
                    </a:graphicData>
                  </a:graphic>
                </wp:inline>
              </w:drawing>
            </w:r>
          </w:p>
          <w:p w14:paraId="3F86C5BA" w14:textId="77777777" w:rsidR="00060185" w:rsidRDefault="00060185">
            <w:pPr>
              <w:widowControl w:val="0"/>
              <w:spacing w:before="120" w:after="120"/>
              <w:ind w:right="68"/>
              <w:rPr>
                <w:rFonts w:ascii="Verdana" w:hAnsi="Verdana"/>
                <w:sz w:val="18"/>
                <w:szCs w:val="18"/>
              </w:rPr>
            </w:pPr>
          </w:p>
        </w:tc>
      </w:tr>
      <w:tr w:rsidR="009B4F7A" w:rsidRPr="00FC0635" w14:paraId="1FC75900" w14:textId="77777777" w:rsidTr="00671A00">
        <w:tblPrEx>
          <w:tblBorders>
            <w:top w:val="single" w:sz="6" w:space="0" w:color="auto"/>
            <w:left w:val="single" w:sz="6" w:space="0" w:color="auto"/>
            <w:bottom w:val="single" w:sz="6" w:space="0" w:color="auto"/>
            <w:right w:val="single" w:sz="6" w:space="0" w:color="auto"/>
          </w:tblBorders>
          <w:tblCellMar>
            <w:left w:w="71" w:type="dxa"/>
            <w:right w:w="71" w:type="dxa"/>
          </w:tblCellMar>
        </w:tblPrEx>
        <w:trPr>
          <w:cantSplit/>
        </w:trPr>
        <w:tc>
          <w:tcPr>
            <w:tcW w:w="493" w:type="dxa"/>
            <w:tcBorders>
              <w:top w:val="single" w:sz="4" w:space="0" w:color="auto"/>
              <w:left w:val="single" w:sz="4" w:space="0" w:color="auto"/>
              <w:bottom w:val="single" w:sz="4" w:space="0" w:color="auto"/>
              <w:right w:val="single" w:sz="4" w:space="0" w:color="auto"/>
            </w:tcBorders>
          </w:tcPr>
          <w:p w14:paraId="6029699B" w14:textId="77777777" w:rsidR="009B4F7A" w:rsidRPr="00FC0635" w:rsidRDefault="009B4F7A" w:rsidP="00843C6E">
            <w:pPr>
              <w:widowControl w:val="0"/>
              <w:spacing w:before="120" w:after="120"/>
              <w:ind w:right="-75"/>
              <w:jc w:val="both"/>
              <w:rPr>
                <w:rFonts w:ascii="Verdana" w:hAnsi="Verdana"/>
                <w:b/>
                <w:sz w:val="18"/>
                <w:szCs w:val="18"/>
              </w:rPr>
            </w:pPr>
            <w:r>
              <w:rPr>
                <w:rFonts w:ascii="Verdana" w:hAnsi="Verdana"/>
                <w:b/>
                <w:sz w:val="18"/>
                <w:szCs w:val="18"/>
              </w:rPr>
              <w:lastRenderedPageBreak/>
              <w:t>4.</w:t>
            </w:r>
          </w:p>
        </w:tc>
        <w:tc>
          <w:tcPr>
            <w:tcW w:w="10148" w:type="dxa"/>
            <w:tcBorders>
              <w:top w:val="single" w:sz="4" w:space="0" w:color="auto"/>
              <w:left w:val="single" w:sz="4" w:space="0" w:color="auto"/>
              <w:bottom w:val="single" w:sz="4" w:space="0" w:color="auto"/>
              <w:right w:val="single" w:sz="4" w:space="0" w:color="auto"/>
            </w:tcBorders>
          </w:tcPr>
          <w:p w14:paraId="2FC55912" w14:textId="77777777" w:rsidR="00060185" w:rsidRDefault="006D1E12">
            <w:pPr>
              <w:widowControl w:val="0"/>
              <w:spacing w:before="120" w:after="120"/>
              <w:ind w:right="68"/>
              <w:rPr>
                <w:rFonts w:ascii="Verdana" w:hAnsi="Verdana"/>
                <w:sz w:val="18"/>
                <w:szCs w:val="18"/>
              </w:rPr>
            </w:pPr>
            <w:r>
              <w:rPr>
                <w:rFonts w:ascii="Verdana" w:hAnsi="Verdana"/>
                <w:sz w:val="18"/>
                <w:szCs w:val="18"/>
              </w:rPr>
              <w:t>Paramétrage de l’adresse IP statique de la carte réseau de votre machine virtuelle Master :</w:t>
            </w:r>
          </w:p>
          <w:p w14:paraId="40F6C162" w14:textId="77777777" w:rsidR="00060185" w:rsidRDefault="00060185">
            <w:pPr>
              <w:widowControl w:val="0"/>
              <w:spacing w:before="120" w:after="120"/>
              <w:ind w:right="68"/>
              <w:rPr>
                <w:rFonts w:ascii="Verdana" w:hAnsi="Verdana"/>
                <w:sz w:val="18"/>
                <w:szCs w:val="18"/>
              </w:rPr>
            </w:pPr>
          </w:p>
          <w:p w14:paraId="5565AF22" w14:textId="26D75E71" w:rsidR="00060185" w:rsidRPr="005B35AB" w:rsidRDefault="006D1E12">
            <w:pPr>
              <w:widowControl w:val="0"/>
              <w:spacing w:before="120" w:after="120"/>
              <w:ind w:right="68"/>
              <w:rPr>
                <w:rFonts w:ascii="Verdana" w:hAnsi="Verdana"/>
                <w:sz w:val="18"/>
                <w:szCs w:val="18"/>
                <w:lang w:val="en-US"/>
              </w:rPr>
            </w:pPr>
            <w:r w:rsidRPr="005B35AB">
              <w:rPr>
                <w:rFonts w:ascii="Verdana" w:hAnsi="Verdana"/>
                <w:sz w:val="18"/>
                <w:szCs w:val="18"/>
                <w:u w:val="single"/>
                <w:lang w:val="en-US"/>
              </w:rPr>
              <w:t>Hostname :</w:t>
            </w:r>
            <w:r w:rsidRPr="005B35AB">
              <w:rPr>
                <w:rFonts w:ascii="Verdana" w:hAnsi="Verdana"/>
                <w:sz w:val="18"/>
                <w:szCs w:val="18"/>
                <w:lang w:val="en-US"/>
              </w:rPr>
              <w:t xml:space="preserve"> </w:t>
            </w:r>
            <w:r w:rsidR="001E18E4" w:rsidRPr="005B35AB">
              <w:rPr>
                <w:rFonts w:ascii="Verdana" w:hAnsi="Verdana"/>
                <w:sz w:val="18"/>
                <w:szCs w:val="18"/>
                <w:lang w:val="en-US"/>
              </w:rPr>
              <w:t>W11 - Master</w:t>
            </w:r>
          </w:p>
          <w:p w14:paraId="38FC7FB9" w14:textId="32602AB4" w:rsidR="00060185" w:rsidRPr="005B35AB" w:rsidRDefault="006D1E12">
            <w:pPr>
              <w:widowControl w:val="0"/>
              <w:spacing w:before="120" w:after="120"/>
              <w:ind w:right="68"/>
              <w:rPr>
                <w:rFonts w:ascii="Verdana" w:hAnsi="Verdana"/>
                <w:sz w:val="18"/>
                <w:szCs w:val="18"/>
                <w:lang w:val="en-US"/>
              </w:rPr>
            </w:pPr>
            <w:r w:rsidRPr="005B35AB">
              <w:rPr>
                <w:rFonts w:ascii="Verdana" w:hAnsi="Verdana"/>
                <w:sz w:val="18"/>
                <w:szCs w:val="18"/>
                <w:u w:val="single"/>
                <w:lang w:val="en-US"/>
              </w:rPr>
              <w:t>Adresse IP :</w:t>
            </w:r>
            <w:r w:rsidRPr="005B35AB">
              <w:rPr>
                <w:rFonts w:ascii="Verdana" w:hAnsi="Verdana"/>
                <w:sz w:val="18"/>
                <w:szCs w:val="18"/>
                <w:lang w:val="en-US"/>
              </w:rPr>
              <w:t xml:space="preserve"> 192.168.50.1</w:t>
            </w:r>
          </w:p>
          <w:p w14:paraId="49BCA3EA" w14:textId="77777777" w:rsidR="00060185" w:rsidRDefault="006D1E12">
            <w:pPr>
              <w:widowControl w:val="0"/>
              <w:spacing w:before="120" w:after="120"/>
              <w:ind w:right="68"/>
              <w:rPr>
                <w:rFonts w:ascii="Verdana" w:hAnsi="Verdana"/>
                <w:sz w:val="18"/>
                <w:szCs w:val="18"/>
              </w:rPr>
            </w:pPr>
            <w:r>
              <w:rPr>
                <w:rFonts w:ascii="Verdana" w:hAnsi="Verdana"/>
                <w:sz w:val="18"/>
                <w:szCs w:val="18"/>
                <w:u w:val="single"/>
              </w:rPr>
              <w:t>Masque de sous-réseau :</w:t>
            </w:r>
            <w:r>
              <w:rPr>
                <w:rFonts w:ascii="Verdana" w:hAnsi="Verdana"/>
                <w:sz w:val="18"/>
                <w:szCs w:val="18"/>
              </w:rPr>
              <w:t xml:space="preserve"> 255.255.255.0</w:t>
            </w:r>
          </w:p>
          <w:p w14:paraId="64E91B53" w14:textId="77777777" w:rsidR="00060185" w:rsidRDefault="006D1E12">
            <w:pPr>
              <w:widowControl w:val="0"/>
              <w:spacing w:before="120" w:after="120"/>
              <w:ind w:right="68"/>
              <w:rPr>
                <w:rFonts w:ascii="Verdana" w:hAnsi="Verdana"/>
                <w:sz w:val="18"/>
                <w:szCs w:val="18"/>
              </w:rPr>
            </w:pPr>
            <w:r>
              <w:rPr>
                <w:rFonts w:ascii="Verdana" w:hAnsi="Verdana"/>
                <w:sz w:val="18"/>
                <w:szCs w:val="18"/>
                <w:u w:val="single"/>
              </w:rPr>
              <w:t>Passerelle :</w:t>
            </w:r>
            <w:r>
              <w:rPr>
                <w:rFonts w:ascii="Verdana" w:hAnsi="Verdana"/>
                <w:sz w:val="18"/>
                <w:szCs w:val="18"/>
              </w:rPr>
              <w:t xml:space="preserve"> vide (réseau interne isolé, sans routeur)</w:t>
            </w:r>
          </w:p>
          <w:p w14:paraId="5DCA3EC1" w14:textId="77777777" w:rsidR="00060185" w:rsidRDefault="006D1E12">
            <w:pPr>
              <w:widowControl w:val="0"/>
              <w:spacing w:before="120" w:after="120"/>
              <w:ind w:right="68"/>
              <w:rPr>
                <w:rFonts w:ascii="Verdana" w:hAnsi="Verdana"/>
                <w:sz w:val="18"/>
                <w:szCs w:val="18"/>
              </w:rPr>
            </w:pPr>
            <w:r>
              <w:rPr>
                <w:rFonts w:ascii="Verdana" w:hAnsi="Verdana"/>
                <w:sz w:val="18"/>
                <w:szCs w:val="18"/>
                <w:u w:val="single"/>
              </w:rPr>
              <w:t>DNS primaire :</w:t>
            </w:r>
            <w:r>
              <w:rPr>
                <w:rFonts w:ascii="Verdana" w:hAnsi="Verdana"/>
                <w:sz w:val="18"/>
                <w:szCs w:val="18"/>
              </w:rPr>
              <w:t xml:space="preserve"> vide</w:t>
            </w:r>
          </w:p>
          <w:p w14:paraId="32D658C4" w14:textId="10D7945C" w:rsidR="00060185" w:rsidRDefault="006D1E12">
            <w:pPr>
              <w:widowControl w:val="0"/>
              <w:spacing w:before="120" w:after="120"/>
              <w:ind w:right="68"/>
              <w:rPr>
                <w:rFonts w:ascii="Verdana" w:hAnsi="Verdana"/>
                <w:sz w:val="18"/>
                <w:szCs w:val="18"/>
              </w:rPr>
            </w:pPr>
            <w:r>
              <w:rPr>
                <w:rFonts w:ascii="Verdana" w:hAnsi="Verdana"/>
                <w:sz w:val="18"/>
                <w:szCs w:val="18"/>
                <w:u w:val="single"/>
              </w:rPr>
              <w:t>DNS secondaire :</w:t>
            </w:r>
            <w:r>
              <w:rPr>
                <w:rFonts w:ascii="Verdana" w:hAnsi="Verdana"/>
                <w:sz w:val="18"/>
                <w:szCs w:val="18"/>
              </w:rPr>
              <w:t xml:space="preserve"> vide</w:t>
            </w:r>
          </w:p>
          <w:p w14:paraId="2AAB8344" w14:textId="77777777" w:rsidR="00C33B2A" w:rsidRDefault="00C33B2A">
            <w:pPr>
              <w:widowControl w:val="0"/>
              <w:spacing w:before="120" w:after="120"/>
              <w:ind w:right="68"/>
              <w:rPr>
                <w:rFonts w:ascii="Verdana" w:hAnsi="Verdana"/>
                <w:sz w:val="18"/>
                <w:szCs w:val="18"/>
              </w:rPr>
            </w:pPr>
          </w:p>
          <w:p w14:paraId="64182B32" w14:textId="095115C0" w:rsidR="00060185" w:rsidRDefault="00C33B2A">
            <w:pPr>
              <w:widowControl w:val="0"/>
              <w:spacing w:before="120" w:after="120"/>
              <w:ind w:right="68"/>
              <w:rPr>
                <w:rFonts w:ascii="Verdana" w:hAnsi="Verdana"/>
                <w:sz w:val="18"/>
                <w:szCs w:val="18"/>
              </w:rPr>
            </w:pPr>
            <w:r>
              <w:rPr>
                <w:rFonts w:ascii="Verdana" w:hAnsi="Verdana"/>
                <w:noProof/>
                <w:sz w:val="18"/>
                <w:szCs w:val="18"/>
              </w:rPr>
              <w:drawing>
                <wp:inline distT="0" distB="0" distL="0" distR="0" wp14:anchorId="02DCC430" wp14:editId="118A7FAF">
                  <wp:extent cx="6343650" cy="3314700"/>
                  <wp:effectExtent l="0" t="0" r="0" b="0"/>
                  <wp:docPr id="97274388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43650" cy="3314700"/>
                          </a:xfrm>
                          <a:prstGeom prst="rect">
                            <a:avLst/>
                          </a:prstGeom>
                          <a:noFill/>
                          <a:ln>
                            <a:noFill/>
                          </a:ln>
                        </pic:spPr>
                      </pic:pic>
                    </a:graphicData>
                  </a:graphic>
                </wp:inline>
              </w:drawing>
            </w:r>
          </w:p>
          <w:p w14:paraId="0E3E0EC2" w14:textId="77777777" w:rsidR="00060185" w:rsidRDefault="006D1E12">
            <w:pPr>
              <w:widowControl w:val="0"/>
              <w:spacing w:before="120" w:after="120"/>
              <w:ind w:right="68"/>
              <w:rPr>
                <w:rFonts w:ascii="Verdana" w:hAnsi="Verdana"/>
                <w:sz w:val="18"/>
                <w:szCs w:val="18"/>
              </w:rPr>
            </w:pPr>
            <w:r>
              <w:rPr>
                <w:rFonts w:ascii="Verdana" w:hAnsi="Verdana"/>
                <w:sz w:val="18"/>
                <w:szCs w:val="18"/>
              </w:rPr>
              <w:t>X = Numéro de groupe</w:t>
            </w:r>
          </w:p>
          <w:p w14:paraId="7DC8EA09" w14:textId="77777777" w:rsidR="00060185" w:rsidRDefault="00060185">
            <w:pPr>
              <w:widowControl w:val="0"/>
              <w:spacing w:before="120" w:after="120"/>
              <w:ind w:right="68"/>
              <w:rPr>
                <w:rFonts w:ascii="Verdana" w:hAnsi="Verdana"/>
                <w:sz w:val="18"/>
                <w:szCs w:val="18"/>
              </w:rPr>
            </w:pPr>
          </w:p>
        </w:tc>
      </w:tr>
      <w:tr w:rsidR="009B4F7A" w:rsidRPr="00FC0635" w14:paraId="70C7E84E" w14:textId="77777777" w:rsidTr="00671A00">
        <w:tblPrEx>
          <w:tblBorders>
            <w:top w:val="single" w:sz="6" w:space="0" w:color="auto"/>
            <w:left w:val="single" w:sz="6" w:space="0" w:color="auto"/>
            <w:bottom w:val="single" w:sz="6" w:space="0" w:color="auto"/>
            <w:right w:val="single" w:sz="6" w:space="0" w:color="auto"/>
          </w:tblBorders>
          <w:tblCellMar>
            <w:left w:w="71" w:type="dxa"/>
            <w:right w:w="71" w:type="dxa"/>
          </w:tblCellMar>
        </w:tblPrEx>
        <w:trPr>
          <w:cantSplit/>
        </w:trPr>
        <w:tc>
          <w:tcPr>
            <w:tcW w:w="493" w:type="dxa"/>
            <w:tcBorders>
              <w:top w:val="single" w:sz="4" w:space="0" w:color="auto"/>
              <w:left w:val="single" w:sz="4" w:space="0" w:color="auto"/>
              <w:bottom w:val="single" w:sz="4" w:space="0" w:color="auto"/>
              <w:right w:val="single" w:sz="4" w:space="0" w:color="auto"/>
            </w:tcBorders>
          </w:tcPr>
          <w:p w14:paraId="3DAE26E6" w14:textId="77777777" w:rsidR="009B4F7A" w:rsidRPr="00FC0635" w:rsidRDefault="009B4F7A" w:rsidP="00843C6E">
            <w:pPr>
              <w:widowControl w:val="0"/>
              <w:spacing w:before="120" w:after="120"/>
              <w:ind w:right="-75"/>
              <w:jc w:val="both"/>
              <w:rPr>
                <w:rFonts w:ascii="Verdana" w:hAnsi="Verdana"/>
                <w:b/>
                <w:sz w:val="18"/>
                <w:szCs w:val="18"/>
              </w:rPr>
            </w:pPr>
            <w:r>
              <w:rPr>
                <w:rFonts w:ascii="Verdana" w:hAnsi="Verdana"/>
                <w:b/>
                <w:sz w:val="18"/>
                <w:szCs w:val="18"/>
              </w:rPr>
              <w:lastRenderedPageBreak/>
              <w:t>5.</w:t>
            </w:r>
          </w:p>
        </w:tc>
        <w:tc>
          <w:tcPr>
            <w:tcW w:w="10148" w:type="dxa"/>
            <w:tcBorders>
              <w:top w:val="single" w:sz="4" w:space="0" w:color="auto"/>
              <w:left w:val="single" w:sz="4" w:space="0" w:color="auto"/>
              <w:bottom w:val="single" w:sz="4" w:space="0" w:color="auto"/>
              <w:right w:val="single" w:sz="4" w:space="0" w:color="auto"/>
            </w:tcBorders>
          </w:tcPr>
          <w:p w14:paraId="5D170D7C" w14:textId="3217D69B" w:rsidR="00060185" w:rsidRDefault="006D1E12">
            <w:pPr>
              <w:widowControl w:val="0"/>
              <w:spacing w:before="120" w:after="120"/>
              <w:ind w:right="68"/>
              <w:rPr>
                <w:rFonts w:ascii="Verdana" w:hAnsi="Verdana"/>
                <w:sz w:val="18"/>
                <w:szCs w:val="18"/>
              </w:rPr>
            </w:pPr>
            <w:r>
              <w:rPr>
                <w:rFonts w:ascii="Verdana" w:hAnsi="Verdana"/>
                <w:sz w:val="18"/>
                <w:szCs w:val="18"/>
              </w:rPr>
              <w:t>Création de la machine virtuelle Slave par clonage intégral de la machine virtuelle Master, avant toute installation de Veyon</w:t>
            </w:r>
            <w:r w:rsidR="00B450C4">
              <w:rPr>
                <w:rFonts w:ascii="Verdana" w:hAnsi="Verdana"/>
                <w:sz w:val="18"/>
                <w:szCs w:val="18"/>
              </w:rPr>
              <w:t xml:space="preserve"> </w:t>
            </w:r>
            <w:r>
              <w:rPr>
                <w:rFonts w:ascii="Verdana" w:hAnsi="Verdana"/>
                <w:sz w:val="18"/>
                <w:szCs w:val="18"/>
              </w:rPr>
              <w:t>(génération de nouvelles adresses MAC, renommage du poste).</w:t>
            </w:r>
          </w:p>
          <w:p w14:paraId="586D3645" w14:textId="770C9449" w:rsidR="00060185" w:rsidRDefault="00593237">
            <w:pPr>
              <w:widowControl w:val="0"/>
              <w:spacing w:before="120" w:after="120"/>
              <w:ind w:right="68"/>
              <w:rPr>
                <w:rFonts w:ascii="Verdana" w:hAnsi="Verdana"/>
                <w:sz w:val="18"/>
                <w:szCs w:val="18"/>
              </w:rPr>
            </w:pPr>
            <w:r w:rsidRPr="00325559">
              <w:rPr>
                <w:rFonts w:ascii="Verdana" w:hAnsi="Verdana"/>
                <w:noProof/>
                <w:sz w:val="18"/>
                <w:szCs w:val="18"/>
              </w:rPr>
              <w:drawing>
                <wp:inline distT="0" distB="0" distL="0" distR="0" wp14:anchorId="38A1A669" wp14:editId="2C79E795">
                  <wp:extent cx="5596206" cy="5324475"/>
                  <wp:effectExtent l="0" t="0" r="5080" b="0"/>
                  <wp:docPr id="103543569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435694" name=""/>
                          <pic:cNvPicPr/>
                        </pic:nvPicPr>
                        <pic:blipFill>
                          <a:blip r:embed="rId13"/>
                          <a:stretch>
                            <a:fillRect/>
                          </a:stretch>
                        </pic:blipFill>
                        <pic:spPr>
                          <a:xfrm>
                            <a:off x="0" y="0"/>
                            <a:ext cx="5602528" cy="5330490"/>
                          </a:xfrm>
                          <a:prstGeom prst="rect">
                            <a:avLst/>
                          </a:prstGeom>
                        </pic:spPr>
                      </pic:pic>
                    </a:graphicData>
                  </a:graphic>
                </wp:inline>
              </w:drawing>
            </w:r>
          </w:p>
        </w:tc>
      </w:tr>
      <w:tr w:rsidR="009B4F7A" w:rsidRPr="00FC0635" w14:paraId="49C726D9" w14:textId="77777777" w:rsidTr="00671A00">
        <w:tblPrEx>
          <w:tblBorders>
            <w:top w:val="single" w:sz="6" w:space="0" w:color="auto"/>
            <w:left w:val="single" w:sz="6" w:space="0" w:color="auto"/>
            <w:bottom w:val="single" w:sz="6" w:space="0" w:color="auto"/>
            <w:right w:val="single" w:sz="6" w:space="0" w:color="auto"/>
          </w:tblBorders>
          <w:tblCellMar>
            <w:left w:w="71" w:type="dxa"/>
            <w:right w:w="71" w:type="dxa"/>
          </w:tblCellMar>
        </w:tblPrEx>
        <w:trPr>
          <w:cantSplit/>
        </w:trPr>
        <w:tc>
          <w:tcPr>
            <w:tcW w:w="493" w:type="dxa"/>
            <w:tcBorders>
              <w:top w:val="single" w:sz="4" w:space="0" w:color="auto"/>
              <w:left w:val="single" w:sz="4" w:space="0" w:color="auto"/>
              <w:bottom w:val="single" w:sz="4" w:space="0" w:color="auto"/>
              <w:right w:val="single" w:sz="4" w:space="0" w:color="auto"/>
            </w:tcBorders>
          </w:tcPr>
          <w:p w14:paraId="4027E01D" w14:textId="77777777" w:rsidR="009B4F7A" w:rsidRPr="00FC0635" w:rsidRDefault="009B4F7A" w:rsidP="00843C6E">
            <w:pPr>
              <w:widowControl w:val="0"/>
              <w:spacing w:before="120" w:after="120"/>
              <w:ind w:right="-75"/>
              <w:jc w:val="both"/>
              <w:rPr>
                <w:rFonts w:ascii="Verdana" w:hAnsi="Verdana"/>
                <w:b/>
                <w:sz w:val="18"/>
                <w:szCs w:val="18"/>
              </w:rPr>
            </w:pPr>
            <w:r>
              <w:rPr>
                <w:rFonts w:ascii="Verdana" w:hAnsi="Verdana"/>
                <w:b/>
                <w:sz w:val="18"/>
                <w:szCs w:val="18"/>
              </w:rPr>
              <w:lastRenderedPageBreak/>
              <w:t>6.</w:t>
            </w:r>
          </w:p>
        </w:tc>
        <w:tc>
          <w:tcPr>
            <w:tcW w:w="10148" w:type="dxa"/>
            <w:tcBorders>
              <w:top w:val="single" w:sz="4" w:space="0" w:color="auto"/>
              <w:left w:val="single" w:sz="4" w:space="0" w:color="auto"/>
              <w:bottom w:val="single" w:sz="4" w:space="0" w:color="auto"/>
              <w:right w:val="single" w:sz="4" w:space="0" w:color="auto"/>
            </w:tcBorders>
          </w:tcPr>
          <w:p w14:paraId="54CD820A" w14:textId="77777777" w:rsidR="00060185" w:rsidRDefault="006D1E12">
            <w:pPr>
              <w:widowControl w:val="0"/>
              <w:spacing w:before="120" w:after="120"/>
              <w:ind w:right="68"/>
              <w:rPr>
                <w:rFonts w:ascii="Verdana" w:hAnsi="Verdana"/>
                <w:sz w:val="18"/>
                <w:szCs w:val="18"/>
              </w:rPr>
            </w:pPr>
            <w:r>
              <w:rPr>
                <w:rFonts w:ascii="Verdana" w:hAnsi="Verdana"/>
                <w:sz w:val="18"/>
                <w:szCs w:val="18"/>
              </w:rPr>
              <w:t>Paramétrage de l’adresse IP statique de la carte réseau de votre machine virtuelle Slave :</w:t>
            </w:r>
          </w:p>
          <w:p w14:paraId="6B029ABD" w14:textId="77777777" w:rsidR="00060185" w:rsidRDefault="00060185">
            <w:pPr>
              <w:widowControl w:val="0"/>
              <w:spacing w:before="120" w:after="120"/>
              <w:ind w:right="68"/>
              <w:rPr>
                <w:rFonts w:ascii="Verdana" w:hAnsi="Verdana"/>
                <w:sz w:val="18"/>
                <w:szCs w:val="18"/>
              </w:rPr>
            </w:pPr>
          </w:p>
          <w:p w14:paraId="5DF72E15" w14:textId="013052A5" w:rsidR="00060185" w:rsidRPr="005B35AB" w:rsidRDefault="006D1E12">
            <w:pPr>
              <w:widowControl w:val="0"/>
              <w:spacing w:before="120" w:after="120"/>
              <w:ind w:right="68"/>
              <w:rPr>
                <w:rFonts w:ascii="Verdana" w:hAnsi="Verdana"/>
                <w:sz w:val="18"/>
                <w:szCs w:val="18"/>
                <w:lang w:val="en-US"/>
              </w:rPr>
            </w:pPr>
            <w:r w:rsidRPr="005B35AB">
              <w:rPr>
                <w:rFonts w:ascii="Verdana" w:hAnsi="Verdana"/>
                <w:sz w:val="18"/>
                <w:szCs w:val="18"/>
                <w:u w:val="single"/>
                <w:lang w:val="en-US"/>
              </w:rPr>
              <w:t>Hostname :</w:t>
            </w:r>
            <w:r w:rsidRPr="005B35AB">
              <w:rPr>
                <w:rFonts w:ascii="Verdana" w:hAnsi="Verdana"/>
                <w:sz w:val="18"/>
                <w:szCs w:val="18"/>
                <w:lang w:val="en-US"/>
              </w:rPr>
              <w:t xml:space="preserve"> </w:t>
            </w:r>
            <w:r w:rsidR="001E18E4" w:rsidRPr="005B35AB">
              <w:rPr>
                <w:rFonts w:ascii="Verdana" w:hAnsi="Verdana"/>
                <w:sz w:val="18"/>
                <w:szCs w:val="18"/>
                <w:lang w:val="en-US"/>
              </w:rPr>
              <w:t>W11-Slave</w:t>
            </w:r>
          </w:p>
          <w:p w14:paraId="6EAFCB58" w14:textId="2E531981" w:rsidR="00060185" w:rsidRPr="005B35AB" w:rsidRDefault="006D1E12">
            <w:pPr>
              <w:widowControl w:val="0"/>
              <w:spacing w:before="120" w:after="120"/>
              <w:ind w:right="68"/>
              <w:rPr>
                <w:rFonts w:ascii="Verdana" w:hAnsi="Verdana"/>
                <w:sz w:val="18"/>
                <w:szCs w:val="18"/>
                <w:lang w:val="en-US"/>
              </w:rPr>
            </w:pPr>
            <w:r w:rsidRPr="005B35AB">
              <w:rPr>
                <w:rFonts w:ascii="Verdana" w:hAnsi="Verdana"/>
                <w:sz w:val="18"/>
                <w:szCs w:val="18"/>
                <w:u w:val="single"/>
                <w:lang w:val="en-US"/>
              </w:rPr>
              <w:t>Adresse IP :</w:t>
            </w:r>
            <w:r w:rsidRPr="005B35AB">
              <w:rPr>
                <w:rFonts w:ascii="Verdana" w:hAnsi="Verdana"/>
                <w:sz w:val="18"/>
                <w:szCs w:val="18"/>
                <w:lang w:val="en-US"/>
              </w:rPr>
              <w:t xml:space="preserve"> 192.168.50.2</w:t>
            </w:r>
          </w:p>
          <w:p w14:paraId="6918E880" w14:textId="77777777" w:rsidR="00060185" w:rsidRDefault="006D1E12">
            <w:pPr>
              <w:widowControl w:val="0"/>
              <w:spacing w:before="120" w:after="120"/>
              <w:ind w:right="68"/>
              <w:rPr>
                <w:rFonts w:ascii="Verdana" w:hAnsi="Verdana"/>
                <w:sz w:val="18"/>
                <w:szCs w:val="18"/>
              </w:rPr>
            </w:pPr>
            <w:r>
              <w:rPr>
                <w:rFonts w:ascii="Verdana" w:hAnsi="Verdana"/>
                <w:sz w:val="18"/>
                <w:szCs w:val="18"/>
                <w:u w:val="single"/>
              </w:rPr>
              <w:t>Masque de sous-réseau :</w:t>
            </w:r>
            <w:r>
              <w:rPr>
                <w:rFonts w:ascii="Verdana" w:hAnsi="Verdana"/>
                <w:sz w:val="18"/>
                <w:szCs w:val="18"/>
              </w:rPr>
              <w:t xml:space="preserve"> 255.255.255.0</w:t>
            </w:r>
          </w:p>
          <w:p w14:paraId="7B9C682A" w14:textId="77777777" w:rsidR="00060185" w:rsidRDefault="006D1E12">
            <w:pPr>
              <w:widowControl w:val="0"/>
              <w:spacing w:before="120" w:after="120"/>
              <w:ind w:right="68"/>
              <w:rPr>
                <w:rFonts w:ascii="Verdana" w:hAnsi="Verdana"/>
                <w:sz w:val="18"/>
                <w:szCs w:val="18"/>
              </w:rPr>
            </w:pPr>
            <w:r>
              <w:rPr>
                <w:rFonts w:ascii="Verdana" w:hAnsi="Verdana"/>
                <w:sz w:val="18"/>
                <w:szCs w:val="18"/>
                <w:u w:val="single"/>
              </w:rPr>
              <w:t>Passerelle :</w:t>
            </w:r>
            <w:r>
              <w:rPr>
                <w:rFonts w:ascii="Verdana" w:hAnsi="Verdana"/>
                <w:sz w:val="18"/>
                <w:szCs w:val="18"/>
              </w:rPr>
              <w:t xml:space="preserve"> vide (réseau interne isolé, sans routeur)</w:t>
            </w:r>
          </w:p>
          <w:p w14:paraId="3A550227" w14:textId="77777777" w:rsidR="00060185" w:rsidRDefault="006D1E12">
            <w:pPr>
              <w:widowControl w:val="0"/>
              <w:spacing w:before="120" w:after="120"/>
              <w:ind w:right="68"/>
              <w:rPr>
                <w:rFonts w:ascii="Verdana" w:hAnsi="Verdana"/>
                <w:sz w:val="18"/>
                <w:szCs w:val="18"/>
              </w:rPr>
            </w:pPr>
            <w:r>
              <w:rPr>
                <w:rFonts w:ascii="Verdana" w:hAnsi="Verdana"/>
                <w:sz w:val="18"/>
                <w:szCs w:val="18"/>
                <w:u w:val="single"/>
              </w:rPr>
              <w:t>DNS primaire :</w:t>
            </w:r>
            <w:r>
              <w:rPr>
                <w:rFonts w:ascii="Verdana" w:hAnsi="Verdana"/>
                <w:sz w:val="18"/>
                <w:szCs w:val="18"/>
              </w:rPr>
              <w:t xml:space="preserve"> vide</w:t>
            </w:r>
          </w:p>
          <w:p w14:paraId="6A406569" w14:textId="77777777" w:rsidR="00060185" w:rsidRDefault="006D1E12">
            <w:pPr>
              <w:widowControl w:val="0"/>
              <w:spacing w:before="120" w:after="120"/>
              <w:ind w:right="68"/>
              <w:rPr>
                <w:rFonts w:ascii="Verdana" w:hAnsi="Verdana"/>
                <w:sz w:val="18"/>
                <w:szCs w:val="18"/>
              </w:rPr>
            </w:pPr>
            <w:r>
              <w:rPr>
                <w:rFonts w:ascii="Verdana" w:hAnsi="Verdana"/>
                <w:sz w:val="18"/>
                <w:szCs w:val="18"/>
                <w:u w:val="single"/>
              </w:rPr>
              <w:t>DNS secondaire :</w:t>
            </w:r>
            <w:r>
              <w:rPr>
                <w:rFonts w:ascii="Verdana" w:hAnsi="Verdana"/>
                <w:sz w:val="18"/>
                <w:szCs w:val="18"/>
              </w:rPr>
              <w:t xml:space="preserve"> vide</w:t>
            </w:r>
          </w:p>
          <w:p w14:paraId="437F65C7" w14:textId="77777777" w:rsidR="00060185" w:rsidRDefault="00060185">
            <w:pPr>
              <w:widowControl w:val="0"/>
              <w:spacing w:before="120" w:after="120"/>
              <w:ind w:right="68"/>
              <w:rPr>
                <w:rFonts w:ascii="Verdana" w:hAnsi="Verdana"/>
                <w:sz w:val="18"/>
                <w:szCs w:val="18"/>
              </w:rPr>
            </w:pPr>
          </w:p>
          <w:p w14:paraId="09706E12" w14:textId="77777777" w:rsidR="00060185" w:rsidRDefault="006D1E12">
            <w:pPr>
              <w:widowControl w:val="0"/>
              <w:spacing w:before="120" w:after="120"/>
              <w:ind w:right="68"/>
              <w:rPr>
                <w:rFonts w:ascii="Verdana" w:hAnsi="Verdana"/>
                <w:sz w:val="18"/>
                <w:szCs w:val="18"/>
              </w:rPr>
            </w:pPr>
            <w:r>
              <w:rPr>
                <w:rFonts w:ascii="Verdana" w:hAnsi="Verdana"/>
                <w:sz w:val="18"/>
                <w:szCs w:val="18"/>
              </w:rPr>
              <w:t>X = Numéro de groupe</w:t>
            </w:r>
          </w:p>
          <w:p w14:paraId="393B55CC" w14:textId="459A2BED" w:rsidR="00060185" w:rsidRDefault="00D70C43">
            <w:pPr>
              <w:widowControl w:val="0"/>
              <w:spacing w:before="120" w:after="120"/>
              <w:ind w:right="68"/>
              <w:rPr>
                <w:rFonts w:ascii="Verdana" w:hAnsi="Verdana"/>
                <w:sz w:val="18"/>
                <w:szCs w:val="18"/>
              </w:rPr>
            </w:pPr>
            <w:r>
              <w:rPr>
                <w:rFonts w:ascii="Verdana" w:hAnsi="Verdana"/>
                <w:noProof/>
                <w:sz w:val="18"/>
                <w:szCs w:val="18"/>
              </w:rPr>
              <w:drawing>
                <wp:inline distT="0" distB="0" distL="0" distR="0" wp14:anchorId="47485552" wp14:editId="3821E403">
                  <wp:extent cx="3721100" cy="2801068"/>
                  <wp:effectExtent l="0" t="0" r="0" b="0"/>
                  <wp:docPr id="118216685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26104" cy="2804835"/>
                          </a:xfrm>
                          <a:prstGeom prst="rect">
                            <a:avLst/>
                          </a:prstGeom>
                          <a:noFill/>
                          <a:ln>
                            <a:noFill/>
                          </a:ln>
                        </pic:spPr>
                      </pic:pic>
                    </a:graphicData>
                  </a:graphic>
                </wp:inline>
              </w:drawing>
            </w:r>
          </w:p>
          <w:p w14:paraId="7F2043F7" w14:textId="77777777" w:rsidR="00593237" w:rsidRDefault="00593237">
            <w:pPr>
              <w:widowControl w:val="0"/>
              <w:spacing w:before="120" w:after="120"/>
              <w:ind w:right="68"/>
              <w:rPr>
                <w:rFonts w:ascii="Verdana" w:hAnsi="Verdana"/>
                <w:sz w:val="18"/>
                <w:szCs w:val="18"/>
              </w:rPr>
            </w:pPr>
          </w:p>
          <w:p w14:paraId="345741DC" w14:textId="36C98BBD" w:rsidR="00060185" w:rsidRDefault="006D1E12">
            <w:pPr>
              <w:widowControl w:val="0"/>
              <w:spacing w:before="120" w:after="120"/>
              <w:ind w:right="68"/>
              <w:rPr>
                <w:rFonts w:ascii="Verdana" w:hAnsi="Verdana"/>
                <w:sz w:val="18"/>
                <w:szCs w:val="18"/>
              </w:rPr>
            </w:pPr>
            <w:r>
              <w:rPr>
                <w:rFonts w:ascii="Verdana" w:hAnsi="Verdana"/>
                <w:sz w:val="18"/>
                <w:szCs w:val="18"/>
              </w:rPr>
              <w:t>Test de communication réseau entre les deux machines virtuelles à ce stade (ping dans les deux sens)</w:t>
            </w:r>
          </w:p>
          <w:p w14:paraId="2CAA4230" w14:textId="77777777" w:rsidR="00060185" w:rsidRDefault="00060185">
            <w:pPr>
              <w:widowControl w:val="0"/>
              <w:spacing w:before="120" w:after="120"/>
              <w:ind w:right="68"/>
              <w:rPr>
                <w:rFonts w:ascii="Verdana" w:hAnsi="Verdana"/>
                <w:sz w:val="18"/>
                <w:szCs w:val="18"/>
              </w:rPr>
            </w:pPr>
          </w:p>
          <w:p w14:paraId="6EF629E0" w14:textId="5636D52B" w:rsidR="00593237" w:rsidRDefault="00593237">
            <w:pPr>
              <w:widowControl w:val="0"/>
              <w:spacing w:before="120" w:after="120"/>
              <w:ind w:right="68"/>
              <w:rPr>
                <w:rFonts w:ascii="Verdana" w:hAnsi="Verdana"/>
                <w:sz w:val="18"/>
                <w:szCs w:val="18"/>
              </w:rPr>
            </w:pPr>
            <w:r>
              <w:rPr>
                <w:rFonts w:ascii="Verdana" w:hAnsi="Verdana"/>
                <w:noProof/>
                <w:sz w:val="18"/>
                <w:szCs w:val="18"/>
              </w:rPr>
              <w:drawing>
                <wp:inline distT="0" distB="0" distL="0" distR="0" wp14:anchorId="4B3C9748" wp14:editId="19864DBD">
                  <wp:extent cx="6057900" cy="2247900"/>
                  <wp:effectExtent l="0" t="0" r="0" b="0"/>
                  <wp:docPr id="7600610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57900" cy="2247900"/>
                          </a:xfrm>
                          <a:prstGeom prst="rect">
                            <a:avLst/>
                          </a:prstGeom>
                          <a:noFill/>
                          <a:ln>
                            <a:noFill/>
                          </a:ln>
                        </pic:spPr>
                      </pic:pic>
                    </a:graphicData>
                  </a:graphic>
                </wp:inline>
              </w:drawing>
            </w:r>
          </w:p>
          <w:p w14:paraId="12866B18" w14:textId="4920B6D0" w:rsidR="00593237" w:rsidRDefault="00593237">
            <w:pPr>
              <w:widowControl w:val="0"/>
              <w:spacing w:before="120" w:after="120"/>
              <w:ind w:right="68"/>
              <w:rPr>
                <w:rFonts w:ascii="Verdana" w:hAnsi="Verdana"/>
                <w:sz w:val="18"/>
                <w:szCs w:val="18"/>
              </w:rPr>
            </w:pPr>
          </w:p>
        </w:tc>
      </w:tr>
      <w:tr w:rsidR="009B4F7A" w:rsidRPr="00FC0635" w14:paraId="1CF1A760" w14:textId="77777777" w:rsidTr="00671A00">
        <w:tblPrEx>
          <w:tblBorders>
            <w:top w:val="single" w:sz="6" w:space="0" w:color="auto"/>
            <w:left w:val="single" w:sz="6" w:space="0" w:color="auto"/>
            <w:bottom w:val="single" w:sz="6" w:space="0" w:color="auto"/>
            <w:right w:val="single" w:sz="6" w:space="0" w:color="auto"/>
          </w:tblBorders>
          <w:tblCellMar>
            <w:left w:w="71" w:type="dxa"/>
            <w:right w:w="71" w:type="dxa"/>
          </w:tblCellMar>
        </w:tblPrEx>
        <w:trPr>
          <w:cantSplit/>
        </w:trPr>
        <w:tc>
          <w:tcPr>
            <w:tcW w:w="493" w:type="dxa"/>
            <w:tcBorders>
              <w:top w:val="single" w:sz="4" w:space="0" w:color="auto"/>
              <w:left w:val="single" w:sz="4" w:space="0" w:color="auto"/>
              <w:bottom w:val="single" w:sz="4" w:space="0" w:color="auto"/>
              <w:right w:val="single" w:sz="4" w:space="0" w:color="auto"/>
            </w:tcBorders>
          </w:tcPr>
          <w:p w14:paraId="782A3655" w14:textId="77777777" w:rsidR="009B4F7A" w:rsidRPr="00FC0635" w:rsidRDefault="009B4F7A" w:rsidP="00843C6E">
            <w:pPr>
              <w:widowControl w:val="0"/>
              <w:spacing w:before="120" w:after="120"/>
              <w:ind w:right="-75"/>
              <w:jc w:val="both"/>
              <w:rPr>
                <w:rFonts w:ascii="Verdana" w:hAnsi="Verdana"/>
                <w:b/>
                <w:sz w:val="18"/>
                <w:szCs w:val="18"/>
              </w:rPr>
            </w:pPr>
            <w:r>
              <w:rPr>
                <w:rFonts w:ascii="Verdana" w:hAnsi="Verdana"/>
                <w:b/>
                <w:sz w:val="18"/>
                <w:szCs w:val="18"/>
              </w:rPr>
              <w:lastRenderedPageBreak/>
              <w:t>7.</w:t>
            </w:r>
          </w:p>
        </w:tc>
        <w:tc>
          <w:tcPr>
            <w:tcW w:w="10148" w:type="dxa"/>
            <w:tcBorders>
              <w:top w:val="single" w:sz="4" w:space="0" w:color="auto"/>
              <w:left w:val="single" w:sz="4" w:space="0" w:color="auto"/>
              <w:bottom w:val="single" w:sz="4" w:space="0" w:color="auto"/>
              <w:right w:val="single" w:sz="4" w:space="0" w:color="auto"/>
            </w:tcBorders>
          </w:tcPr>
          <w:p w14:paraId="0673637A" w14:textId="7C6697EE" w:rsidR="00060185" w:rsidRDefault="006D1E12">
            <w:pPr>
              <w:widowControl w:val="0"/>
              <w:spacing w:before="120" w:after="120"/>
              <w:ind w:right="68"/>
              <w:rPr>
                <w:rFonts w:ascii="Verdana" w:hAnsi="Verdana"/>
                <w:sz w:val="18"/>
                <w:szCs w:val="18"/>
              </w:rPr>
            </w:pPr>
            <w:r>
              <w:rPr>
                <w:rFonts w:ascii="Verdana" w:hAnsi="Verdana"/>
                <w:sz w:val="18"/>
                <w:szCs w:val="18"/>
              </w:rPr>
              <w:t>Installation de Veyon à, à partir de l’installeur déposé dans le dossier partagé :</w:t>
            </w:r>
          </w:p>
          <w:p w14:paraId="13BBF7E5" w14:textId="77777777" w:rsidR="00060185" w:rsidRDefault="006D1E12">
            <w:pPr>
              <w:widowControl w:val="0"/>
              <w:numPr>
                <w:ilvl w:val="0"/>
                <w:numId w:val="31"/>
              </w:numPr>
              <w:spacing w:before="60" w:after="60"/>
              <w:ind w:right="68"/>
              <w:rPr>
                <w:rFonts w:ascii="Verdana" w:hAnsi="Verdana"/>
                <w:sz w:val="18"/>
                <w:szCs w:val="18"/>
              </w:rPr>
            </w:pPr>
            <w:r>
              <w:rPr>
                <w:rFonts w:ascii="Verdana" w:hAnsi="Verdana"/>
                <w:sz w:val="18"/>
                <w:szCs w:val="18"/>
              </w:rPr>
              <w:t>VM Master : composants Veyon Service et Veyon Master</w:t>
            </w:r>
          </w:p>
          <w:p w14:paraId="2D21C4FD" w14:textId="77777777" w:rsidR="00060185" w:rsidRDefault="006D1E12">
            <w:pPr>
              <w:widowControl w:val="0"/>
              <w:numPr>
                <w:ilvl w:val="0"/>
                <w:numId w:val="31"/>
              </w:numPr>
              <w:spacing w:before="60" w:after="60"/>
              <w:ind w:right="68"/>
              <w:rPr>
                <w:rFonts w:ascii="Verdana" w:hAnsi="Verdana"/>
                <w:sz w:val="18"/>
                <w:szCs w:val="18"/>
              </w:rPr>
            </w:pPr>
            <w:r>
              <w:rPr>
                <w:rFonts w:ascii="Verdana" w:hAnsi="Verdana"/>
                <w:sz w:val="18"/>
                <w:szCs w:val="18"/>
              </w:rPr>
              <w:t>VM Slave : composant Veyon Service uniquement</w:t>
            </w:r>
          </w:p>
          <w:p w14:paraId="038EEB9D" w14:textId="5A5CDCB4" w:rsidR="00060185" w:rsidRDefault="00593237">
            <w:pPr>
              <w:widowControl w:val="0"/>
              <w:spacing w:before="120" w:after="120"/>
              <w:ind w:right="68"/>
              <w:rPr>
                <w:rFonts w:ascii="Verdana" w:hAnsi="Verdana"/>
                <w:sz w:val="18"/>
                <w:szCs w:val="18"/>
              </w:rPr>
            </w:pPr>
            <w:r>
              <w:rPr>
                <w:rFonts w:ascii="Verdana" w:hAnsi="Verdana"/>
                <w:noProof/>
                <w:sz w:val="18"/>
                <w:szCs w:val="18"/>
              </w:rPr>
              <w:drawing>
                <wp:inline distT="0" distB="0" distL="0" distR="0" wp14:anchorId="378BD004" wp14:editId="09B7EF24">
                  <wp:extent cx="6356350" cy="3422650"/>
                  <wp:effectExtent l="0" t="0" r="6350" b="6350"/>
                  <wp:docPr id="200632583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56350" cy="3422650"/>
                          </a:xfrm>
                          <a:prstGeom prst="rect">
                            <a:avLst/>
                          </a:prstGeom>
                          <a:noFill/>
                          <a:ln>
                            <a:noFill/>
                          </a:ln>
                        </pic:spPr>
                      </pic:pic>
                    </a:graphicData>
                  </a:graphic>
                </wp:inline>
              </w:drawing>
            </w:r>
          </w:p>
        </w:tc>
      </w:tr>
      <w:tr w:rsidR="009B4F7A" w:rsidRPr="00FC0635" w14:paraId="42F808CD" w14:textId="77777777" w:rsidTr="00671A00">
        <w:tblPrEx>
          <w:tblBorders>
            <w:top w:val="single" w:sz="6" w:space="0" w:color="auto"/>
            <w:left w:val="single" w:sz="6" w:space="0" w:color="auto"/>
            <w:bottom w:val="single" w:sz="6" w:space="0" w:color="auto"/>
            <w:right w:val="single" w:sz="6" w:space="0" w:color="auto"/>
          </w:tblBorders>
          <w:tblCellMar>
            <w:left w:w="71" w:type="dxa"/>
            <w:right w:w="71" w:type="dxa"/>
          </w:tblCellMar>
        </w:tblPrEx>
        <w:trPr>
          <w:cantSplit/>
        </w:trPr>
        <w:tc>
          <w:tcPr>
            <w:tcW w:w="493" w:type="dxa"/>
            <w:tcBorders>
              <w:top w:val="single" w:sz="4" w:space="0" w:color="auto"/>
              <w:left w:val="single" w:sz="4" w:space="0" w:color="auto"/>
              <w:bottom w:val="single" w:sz="4" w:space="0" w:color="auto"/>
              <w:right w:val="single" w:sz="4" w:space="0" w:color="auto"/>
            </w:tcBorders>
          </w:tcPr>
          <w:p w14:paraId="7DAED055" w14:textId="77777777" w:rsidR="009B4F7A" w:rsidRPr="00FC0635" w:rsidRDefault="009B4F7A" w:rsidP="00843C6E">
            <w:pPr>
              <w:widowControl w:val="0"/>
              <w:spacing w:before="120" w:after="120"/>
              <w:ind w:right="-75"/>
              <w:jc w:val="both"/>
              <w:rPr>
                <w:rFonts w:ascii="Verdana" w:hAnsi="Verdana"/>
                <w:b/>
                <w:sz w:val="18"/>
                <w:szCs w:val="18"/>
              </w:rPr>
            </w:pPr>
            <w:r>
              <w:rPr>
                <w:rFonts w:ascii="Verdana" w:hAnsi="Verdana"/>
                <w:b/>
                <w:sz w:val="18"/>
                <w:szCs w:val="18"/>
              </w:rPr>
              <w:t>8.</w:t>
            </w:r>
          </w:p>
        </w:tc>
        <w:tc>
          <w:tcPr>
            <w:tcW w:w="10148" w:type="dxa"/>
            <w:tcBorders>
              <w:top w:val="single" w:sz="4" w:space="0" w:color="auto"/>
              <w:left w:val="single" w:sz="4" w:space="0" w:color="auto"/>
              <w:bottom w:val="single" w:sz="4" w:space="0" w:color="auto"/>
              <w:right w:val="single" w:sz="4" w:space="0" w:color="auto"/>
            </w:tcBorders>
          </w:tcPr>
          <w:p w14:paraId="367B5181" w14:textId="4A502985" w:rsidR="00060185" w:rsidRDefault="006D1E12">
            <w:pPr>
              <w:widowControl w:val="0"/>
              <w:spacing w:before="120" w:after="120"/>
              <w:ind w:right="68"/>
              <w:rPr>
                <w:rFonts w:ascii="Verdana" w:hAnsi="Verdana"/>
                <w:sz w:val="18"/>
                <w:szCs w:val="18"/>
              </w:rPr>
            </w:pPr>
            <w:r>
              <w:rPr>
                <w:rFonts w:ascii="Verdana" w:hAnsi="Verdana"/>
                <w:sz w:val="18"/>
                <w:szCs w:val="18"/>
              </w:rPr>
              <w:t>Configuration de Veyon :</w:t>
            </w:r>
          </w:p>
          <w:p w14:paraId="33F288AC" w14:textId="7841B8F1" w:rsidR="00060185" w:rsidRDefault="006D1E12">
            <w:pPr>
              <w:widowControl w:val="0"/>
              <w:numPr>
                <w:ilvl w:val="0"/>
                <w:numId w:val="31"/>
              </w:numPr>
              <w:spacing w:before="60" w:after="60"/>
              <w:ind w:right="68"/>
              <w:rPr>
                <w:rFonts w:ascii="Verdana" w:hAnsi="Verdana"/>
                <w:sz w:val="18"/>
                <w:szCs w:val="18"/>
              </w:rPr>
            </w:pPr>
            <w:r>
              <w:rPr>
                <w:rFonts w:ascii="Verdana" w:hAnsi="Verdana"/>
                <w:sz w:val="18"/>
                <w:szCs w:val="18"/>
              </w:rPr>
              <w:t>Authentification par fichier de clé : génération de la paire de clés sur la VM Master, export de la clé</w:t>
            </w:r>
            <w:r w:rsidR="006632DE">
              <w:rPr>
                <w:rFonts w:ascii="Verdana" w:hAnsi="Verdana"/>
                <w:sz w:val="18"/>
                <w:szCs w:val="18"/>
              </w:rPr>
              <w:t xml:space="preserve"> </w:t>
            </w:r>
            <w:r>
              <w:rPr>
                <w:rFonts w:ascii="Verdana" w:hAnsi="Verdana"/>
                <w:sz w:val="18"/>
                <w:szCs w:val="18"/>
              </w:rPr>
              <w:t>publique dans le dossier partagé puis import sur la VM Slave</w:t>
            </w:r>
          </w:p>
          <w:p w14:paraId="7A71FAE8" w14:textId="1BC718FA" w:rsidR="00060185" w:rsidRDefault="006D1E12">
            <w:pPr>
              <w:widowControl w:val="0"/>
              <w:numPr>
                <w:ilvl w:val="0"/>
                <w:numId w:val="31"/>
              </w:numPr>
              <w:spacing w:before="60" w:after="60"/>
              <w:ind w:right="68"/>
              <w:rPr>
                <w:rFonts w:ascii="Verdana" w:hAnsi="Verdana"/>
                <w:sz w:val="18"/>
                <w:szCs w:val="18"/>
              </w:rPr>
            </w:pPr>
            <w:r>
              <w:rPr>
                <w:rFonts w:ascii="Verdana" w:hAnsi="Verdana"/>
                <w:sz w:val="18"/>
                <w:szCs w:val="18"/>
              </w:rPr>
              <w:t>Création de la salle Hotline et ajout de la VM Slave dans les salles et ordinateurs de la VM Master</w:t>
            </w:r>
          </w:p>
          <w:p w14:paraId="01B3A0FA" w14:textId="77777777" w:rsidR="00060185" w:rsidRDefault="006D1E12">
            <w:pPr>
              <w:widowControl w:val="0"/>
              <w:numPr>
                <w:ilvl w:val="0"/>
                <w:numId w:val="31"/>
              </w:numPr>
              <w:spacing w:before="60" w:after="60"/>
              <w:ind w:right="68"/>
              <w:rPr>
                <w:rFonts w:ascii="Verdana" w:hAnsi="Verdana"/>
                <w:sz w:val="18"/>
                <w:szCs w:val="18"/>
              </w:rPr>
            </w:pPr>
            <w:r>
              <w:rPr>
                <w:rFonts w:ascii="Verdana" w:hAnsi="Verdana"/>
                <w:sz w:val="18"/>
                <w:szCs w:val="18"/>
              </w:rPr>
              <w:t>Vérification du service Veyon et relevé des ports réseau utilisés</w:t>
            </w:r>
          </w:p>
          <w:p w14:paraId="633352B0" w14:textId="50700C16" w:rsidR="00060185" w:rsidRDefault="00593237">
            <w:pPr>
              <w:widowControl w:val="0"/>
              <w:spacing w:before="120" w:after="120"/>
              <w:ind w:right="68"/>
              <w:rPr>
                <w:rFonts w:ascii="Verdana" w:hAnsi="Verdana"/>
                <w:sz w:val="18"/>
                <w:szCs w:val="18"/>
              </w:rPr>
            </w:pPr>
            <w:r>
              <w:rPr>
                <w:rFonts w:ascii="Verdana" w:hAnsi="Verdana"/>
                <w:noProof/>
                <w:sz w:val="18"/>
                <w:szCs w:val="18"/>
              </w:rPr>
              <w:drawing>
                <wp:inline distT="0" distB="0" distL="0" distR="0" wp14:anchorId="3D802DB7" wp14:editId="6E9AC7E5">
                  <wp:extent cx="4427298" cy="3727450"/>
                  <wp:effectExtent l="0" t="0" r="0" b="6350"/>
                  <wp:docPr id="44035572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31518" cy="3731003"/>
                          </a:xfrm>
                          <a:prstGeom prst="rect">
                            <a:avLst/>
                          </a:prstGeom>
                          <a:noFill/>
                          <a:ln>
                            <a:noFill/>
                          </a:ln>
                        </pic:spPr>
                      </pic:pic>
                    </a:graphicData>
                  </a:graphic>
                </wp:inline>
              </w:drawing>
            </w:r>
          </w:p>
        </w:tc>
      </w:tr>
      <w:tr w:rsidR="009B4F7A" w:rsidRPr="00FC0635" w14:paraId="4B510122" w14:textId="77777777" w:rsidTr="00671A00">
        <w:tblPrEx>
          <w:tblBorders>
            <w:top w:val="single" w:sz="6" w:space="0" w:color="auto"/>
            <w:left w:val="single" w:sz="6" w:space="0" w:color="auto"/>
            <w:bottom w:val="single" w:sz="6" w:space="0" w:color="auto"/>
            <w:right w:val="single" w:sz="6" w:space="0" w:color="auto"/>
          </w:tblBorders>
          <w:tblCellMar>
            <w:left w:w="71" w:type="dxa"/>
            <w:right w:w="71" w:type="dxa"/>
          </w:tblCellMar>
        </w:tblPrEx>
        <w:trPr>
          <w:cantSplit/>
        </w:trPr>
        <w:tc>
          <w:tcPr>
            <w:tcW w:w="493" w:type="dxa"/>
            <w:tcBorders>
              <w:top w:val="single" w:sz="4" w:space="0" w:color="auto"/>
              <w:left w:val="single" w:sz="4" w:space="0" w:color="auto"/>
              <w:bottom w:val="single" w:sz="4" w:space="0" w:color="auto"/>
              <w:right w:val="single" w:sz="4" w:space="0" w:color="auto"/>
            </w:tcBorders>
          </w:tcPr>
          <w:p w14:paraId="4076694E" w14:textId="77777777" w:rsidR="009B4F7A" w:rsidRPr="00FC0635" w:rsidRDefault="009B4F7A" w:rsidP="00843C6E">
            <w:pPr>
              <w:widowControl w:val="0"/>
              <w:spacing w:before="120" w:after="120"/>
              <w:ind w:right="-75"/>
              <w:jc w:val="both"/>
              <w:rPr>
                <w:rFonts w:ascii="Verdana" w:hAnsi="Verdana"/>
                <w:b/>
                <w:sz w:val="18"/>
                <w:szCs w:val="18"/>
              </w:rPr>
            </w:pPr>
            <w:r>
              <w:rPr>
                <w:rFonts w:ascii="Verdana" w:hAnsi="Verdana"/>
                <w:b/>
                <w:sz w:val="18"/>
                <w:szCs w:val="18"/>
              </w:rPr>
              <w:lastRenderedPageBreak/>
              <w:t>9.</w:t>
            </w:r>
          </w:p>
        </w:tc>
        <w:tc>
          <w:tcPr>
            <w:tcW w:w="10148" w:type="dxa"/>
            <w:tcBorders>
              <w:top w:val="single" w:sz="4" w:space="0" w:color="auto"/>
              <w:left w:val="single" w:sz="4" w:space="0" w:color="auto"/>
              <w:bottom w:val="single" w:sz="4" w:space="0" w:color="auto"/>
              <w:right w:val="single" w:sz="4" w:space="0" w:color="auto"/>
            </w:tcBorders>
          </w:tcPr>
          <w:p w14:paraId="19B29E18" w14:textId="77777777" w:rsidR="00060185" w:rsidRDefault="006D1E12">
            <w:pPr>
              <w:widowControl w:val="0"/>
              <w:spacing w:before="120" w:after="120"/>
              <w:ind w:right="68"/>
              <w:rPr>
                <w:rFonts w:ascii="Verdana" w:hAnsi="Verdana"/>
                <w:sz w:val="18"/>
                <w:szCs w:val="18"/>
              </w:rPr>
            </w:pPr>
            <w:r>
              <w:rPr>
                <w:rFonts w:ascii="Verdana" w:hAnsi="Verdana"/>
                <w:sz w:val="18"/>
                <w:szCs w:val="18"/>
              </w:rPr>
              <w:t>Tests, essais et validation depuis la VM Master de l’ensemble des fonctionnalités attendues (une capture d’écran par fonctionnalité, en indiquant la fonction Veyon utilisée)</w:t>
            </w:r>
          </w:p>
          <w:p w14:paraId="76558445" w14:textId="77777777" w:rsidR="00060185" w:rsidRDefault="00060185">
            <w:pPr>
              <w:widowControl w:val="0"/>
              <w:spacing w:before="120" w:after="120"/>
              <w:ind w:right="68"/>
              <w:rPr>
                <w:rFonts w:ascii="Verdana" w:hAnsi="Verdana"/>
                <w:sz w:val="18"/>
                <w:szCs w:val="18"/>
              </w:rPr>
            </w:pPr>
          </w:p>
          <w:p w14:paraId="6CE9F7B7" w14:textId="77777777" w:rsidR="00593237" w:rsidRDefault="00593237">
            <w:pPr>
              <w:widowControl w:val="0"/>
              <w:spacing w:before="120" w:after="120"/>
              <w:ind w:right="68"/>
              <w:rPr>
                <w:rFonts w:ascii="Verdana" w:hAnsi="Verdana"/>
                <w:sz w:val="18"/>
                <w:szCs w:val="18"/>
              </w:rPr>
            </w:pPr>
          </w:p>
          <w:p w14:paraId="000360E0" w14:textId="77777777" w:rsidR="00593237" w:rsidRDefault="00593237">
            <w:pPr>
              <w:widowControl w:val="0"/>
              <w:spacing w:before="120" w:after="120"/>
              <w:ind w:right="68"/>
              <w:rPr>
                <w:rFonts w:ascii="Verdana" w:hAnsi="Verdana"/>
                <w:sz w:val="18"/>
                <w:szCs w:val="18"/>
              </w:rPr>
            </w:pPr>
          </w:p>
          <w:p w14:paraId="7467C081" w14:textId="48855633" w:rsidR="00593237" w:rsidRDefault="00593237">
            <w:pPr>
              <w:widowControl w:val="0"/>
              <w:spacing w:before="120" w:after="120"/>
              <w:ind w:right="68"/>
              <w:rPr>
                <w:rFonts w:ascii="Verdana" w:hAnsi="Verdana"/>
                <w:sz w:val="18"/>
                <w:szCs w:val="18"/>
              </w:rPr>
            </w:pPr>
          </w:p>
        </w:tc>
      </w:tr>
    </w:tbl>
    <w:p w14:paraId="7DA56152" w14:textId="77777777" w:rsidR="00060185" w:rsidRDefault="00060185"/>
    <w:p w14:paraId="0E056A79" w14:textId="2B683F50" w:rsidR="00060185" w:rsidRDefault="006D1E12">
      <w:r>
        <w:br w:type="page"/>
      </w:r>
    </w:p>
    <w:sectPr w:rsidR="00060185" w:rsidSect="008F0571">
      <w:headerReference w:type="default" r:id="rId18"/>
      <w:footerReference w:type="default" r:id="rId19"/>
      <w:pgSz w:w="11907" w:h="16840" w:code="9"/>
      <w:pgMar w:top="567" w:right="567" w:bottom="737" w:left="851" w:header="567" w:footer="2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58B29" w14:textId="77777777" w:rsidR="00240AF1" w:rsidRDefault="00240AF1">
      <w:r>
        <w:separator/>
      </w:r>
    </w:p>
  </w:endnote>
  <w:endnote w:type="continuationSeparator" w:id="0">
    <w:p w14:paraId="7E30A104" w14:textId="77777777" w:rsidR="00240AF1" w:rsidRDefault="00240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Monotype Sorts">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5"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9322"/>
      <w:gridCol w:w="1143"/>
    </w:tblGrid>
    <w:tr w:rsidR="008F0571" w:rsidRPr="00CA6075" w14:paraId="67C33F18" w14:textId="77777777" w:rsidTr="00CF61A4">
      <w:trPr>
        <w:trHeight w:val="281"/>
        <w:jc w:val="center"/>
      </w:trPr>
      <w:tc>
        <w:tcPr>
          <w:tcW w:w="9322" w:type="dxa"/>
          <w:vAlign w:val="center"/>
        </w:tcPr>
        <w:p w14:paraId="5505CB30" w14:textId="3F264B64" w:rsidR="008F0571" w:rsidRPr="00DF60C1" w:rsidRDefault="00D06DDF" w:rsidP="00EC07A4">
          <w:pPr>
            <w:pStyle w:val="En-tte"/>
            <w:rPr>
              <w:rFonts w:ascii="Verdana" w:hAnsi="Verdana"/>
              <w:sz w:val="16"/>
              <w:szCs w:val="18"/>
            </w:rPr>
          </w:pPr>
          <w:r w:rsidRPr="00B00BF5">
            <w:rPr>
              <w:rFonts w:ascii="Verdana" w:hAnsi="Verdana"/>
              <w:sz w:val="16"/>
              <w:szCs w:val="18"/>
            </w:rPr>
            <w:t>S</w:t>
          </w:r>
          <w:r w:rsidR="00D665A5">
            <w:rPr>
              <w:rFonts w:ascii="Verdana" w:hAnsi="Verdana"/>
              <w:sz w:val="16"/>
              <w:szCs w:val="18"/>
            </w:rPr>
            <w:t>1</w:t>
          </w:r>
          <w:r w:rsidRPr="00B00BF5">
            <w:rPr>
              <w:rFonts w:ascii="Verdana" w:hAnsi="Verdana"/>
              <w:sz w:val="16"/>
              <w:szCs w:val="18"/>
            </w:rPr>
            <w:t xml:space="preserve"> – </w:t>
          </w:r>
          <w:r w:rsidR="00D665A5" w:rsidRPr="00D665A5">
            <w:rPr>
              <w:rFonts w:ascii="Verdana" w:hAnsi="Verdana"/>
              <w:sz w:val="16"/>
              <w:szCs w:val="18"/>
            </w:rPr>
            <w:t>AP5 - Supervision de PC</w:t>
          </w:r>
        </w:p>
      </w:tc>
      <w:tc>
        <w:tcPr>
          <w:tcW w:w="1143" w:type="dxa"/>
          <w:vAlign w:val="center"/>
        </w:tcPr>
        <w:p w14:paraId="5A50C5DB" w14:textId="1F734B5F" w:rsidR="008F0571" w:rsidRPr="00B00BF5" w:rsidRDefault="008F0571" w:rsidP="00CF61A4">
          <w:pPr>
            <w:pStyle w:val="En-tte"/>
            <w:jc w:val="center"/>
            <w:rPr>
              <w:rFonts w:ascii="Verdana" w:hAnsi="Verdana"/>
              <w:sz w:val="16"/>
              <w:szCs w:val="16"/>
            </w:rPr>
          </w:pPr>
          <w:r w:rsidRPr="00B00BF5">
            <w:rPr>
              <w:rFonts w:ascii="Verdana" w:hAnsi="Verdana"/>
              <w:sz w:val="16"/>
              <w:szCs w:val="16"/>
            </w:rPr>
            <w:t xml:space="preserve">Page  </w:t>
          </w:r>
          <w:r w:rsidR="00F00C03" w:rsidRPr="00B00BF5">
            <w:rPr>
              <w:rFonts w:ascii="Verdana" w:hAnsi="Verdana"/>
              <w:sz w:val="16"/>
              <w:szCs w:val="16"/>
            </w:rPr>
            <w:fldChar w:fldCharType="begin"/>
          </w:r>
          <w:r w:rsidRPr="00B00BF5">
            <w:rPr>
              <w:rFonts w:ascii="Verdana" w:hAnsi="Verdana"/>
              <w:sz w:val="16"/>
              <w:szCs w:val="16"/>
            </w:rPr>
            <w:instrText xml:space="preserve"> PAGE   \* MERGEFORMAT </w:instrText>
          </w:r>
          <w:r w:rsidR="00F00C03" w:rsidRPr="00B00BF5">
            <w:rPr>
              <w:rFonts w:ascii="Verdana" w:hAnsi="Verdana"/>
              <w:sz w:val="16"/>
              <w:szCs w:val="16"/>
            </w:rPr>
            <w:fldChar w:fldCharType="separate"/>
          </w:r>
          <w:r w:rsidR="005E7D22">
            <w:rPr>
              <w:rFonts w:ascii="Verdana" w:hAnsi="Verdana"/>
              <w:noProof/>
              <w:sz w:val="16"/>
              <w:szCs w:val="16"/>
            </w:rPr>
            <w:t>1</w:t>
          </w:r>
          <w:r w:rsidR="00F00C03" w:rsidRPr="00B00BF5">
            <w:rPr>
              <w:rFonts w:ascii="Verdana" w:hAnsi="Verdana"/>
              <w:sz w:val="16"/>
              <w:szCs w:val="16"/>
            </w:rPr>
            <w:fldChar w:fldCharType="end"/>
          </w:r>
          <w:r w:rsidRPr="00B00BF5">
            <w:rPr>
              <w:rFonts w:ascii="Verdana" w:hAnsi="Verdana"/>
              <w:sz w:val="16"/>
              <w:szCs w:val="16"/>
            </w:rPr>
            <w:t>/</w:t>
          </w:r>
          <w:r w:rsidR="00F63B48" w:rsidRPr="00B00BF5">
            <w:rPr>
              <w:rFonts w:ascii="Verdana" w:hAnsi="Verdana"/>
              <w:noProof/>
              <w:sz w:val="16"/>
              <w:szCs w:val="16"/>
            </w:rPr>
            <w:fldChar w:fldCharType="begin"/>
          </w:r>
          <w:r w:rsidR="00F63B48" w:rsidRPr="00B00BF5">
            <w:rPr>
              <w:rFonts w:ascii="Verdana" w:hAnsi="Verdana"/>
              <w:noProof/>
              <w:sz w:val="16"/>
              <w:szCs w:val="16"/>
            </w:rPr>
            <w:instrText xml:space="preserve"> NUMPAGES   \* MERGEFORMAT </w:instrText>
          </w:r>
          <w:r w:rsidR="00F63B48" w:rsidRPr="00B00BF5">
            <w:rPr>
              <w:rFonts w:ascii="Verdana" w:hAnsi="Verdana"/>
              <w:noProof/>
              <w:sz w:val="16"/>
              <w:szCs w:val="16"/>
            </w:rPr>
            <w:fldChar w:fldCharType="separate"/>
          </w:r>
          <w:r w:rsidR="005E7D22">
            <w:rPr>
              <w:rFonts w:ascii="Verdana" w:hAnsi="Verdana"/>
              <w:noProof/>
              <w:sz w:val="16"/>
              <w:szCs w:val="16"/>
            </w:rPr>
            <w:t>2</w:t>
          </w:r>
          <w:r w:rsidR="00F63B48" w:rsidRPr="00B00BF5">
            <w:rPr>
              <w:rFonts w:ascii="Verdana" w:hAnsi="Verdana"/>
              <w:noProof/>
              <w:sz w:val="16"/>
              <w:szCs w:val="16"/>
            </w:rPr>
            <w:fldChar w:fldCharType="end"/>
          </w:r>
        </w:p>
      </w:tc>
    </w:tr>
  </w:tbl>
  <w:p w14:paraId="48586212" w14:textId="77777777" w:rsidR="001F6183" w:rsidRPr="008F0571" w:rsidRDefault="001F6183" w:rsidP="008F057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76951" w14:textId="77777777" w:rsidR="00240AF1" w:rsidRDefault="00240AF1">
      <w:r>
        <w:separator/>
      </w:r>
    </w:p>
  </w:footnote>
  <w:footnote w:type="continuationSeparator" w:id="0">
    <w:p w14:paraId="0B178E57" w14:textId="77777777" w:rsidR="00240AF1" w:rsidRDefault="00240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27"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3823"/>
      <w:gridCol w:w="3496"/>
      <w:gridCol w:w="3308"/>
    </w:tblGrid>
    <w:tr w:rsidR="008F0571" w:rsidRPr="0092663F" w14:paraId="1190A3D1" w14:textId="77777777" w:rsidTr="00BB01A6">
      <w:tc>
        <w:tcPr>
          <w:tcW w:w="3823" w:type="dxa"/>
          <w:tcBorders>
            <w:bottom w:val="nil"/>
          </w:tcBorders>
          <w:vAlign w:val="center"/>
        </w:tcPr>
        <w:p w14:paraId="04B7C774" w14:textId="77777777" w:rsidR="008F0571" w:rsidRPr="00B00BF5" w:rsidRDefault="00C01F61" w:rsidP="00CF61A4">
          <w:pPr>
            <w:pStyle w:val="En-tte"/>
            <w:rPr>
              <w:rFonts w:ascii="Verdana" w:hAnsi="Verdana"/>
              <w:sz w:val="16"/>
              <w:szCs w:val="16"/>
            </w:rPr>
          </w:pPr>
          <w:r w:rsidRPr="00B00BF5">
            <w:rPr>
              <w:rFonts w:ascii="Verdana" w:hAnsi="Verdana"/>
              <w:sz w:val="16"/>
              <w:szCs w:val="16"/>
            </w:rPr>
            <w:t xml:space="preserve">BTS SIO - </w:t>
          </w:r>
          <w:r w:rsidR="00677411" w:rsidRPr="00B00BF5">
            <w:rPr>
              <w:rFonts w:ascii="Verdana" w:hAnsi="Verdana"/>
              <w:sz w:val="16"/>
              <w:szCs w:val="16"/>
            </w:rPr>
            <w:t>Établissement</w:t>
          </w:r>
          <w:r w:rsidR="008F0571" w:rsidRPr="00B00BF5">
            <w:rPr>
              <w:rFonts w:ascii="Verdana" w:hAnsi="Verdana"/>
              <w:sz w:val="16"/>
              <w:szCs w:val="16"/>
            </w:rPr>
            <w:t xml:space="preserve"> Saint-Adjutor</w:t>
          </w:r>
        </w:p>
      </w:tc>
      <w:tc>
        <w:tcPr>
          <w:tcW w:w="3496" w:type="dxa"/>
          <w:tcBorders>
            <w:bottom w:val="nil"/>
          </w:tcBorders>
        </w:tcPr>
        <w:p w14:paraId="196B7334" w14:textId="77777777" w:rsidR="008F0571" w:rsidRPr="00B00BF5" w:rsidRDefault="00BB01A6" w:rsidP="002D68D0">
          <w:pPr>
            <w:pStyle w:val="En-tte"/>
            <w:spacing w:before="40"/>
            <w:rPr>
              <w:rFonts w:ascii="Verdana" w:hAnsi="Verdana"/>
              <w:sz w:val="18"/>
              <w:szCs w:val="18"/>
            </w:rPr>
          </w:pPr>
          <w:r>
            <w:rPr>
              <w:rFonts w:ascii="Verdana" w:hAnsi="Verdana"/>
              <w:sz w:val="18"/>
              <w:szCs w:val="18"/>
            </w:rPr>
            <w:t>Ateliers de professionnalisation</w:t>
          </w:r>
        </w:p>
      </w:tc>
      <w:tc>
        <w:tcPr>
          <w:tcW w:w="3308" w:type="dxa"/>
          <w:tcBorders>
            <w:bottom w:val="nil"/>
          </w:tcBorders>
          <w:vAlign w:val="center"/>
        </w:tcPr>
        <w:p w14:paraId="4A2F3EFF" w14:textId="4F8D1CCC" w:rsidR="008F0571" w:rsidRPr="00B00BF5" w:rsidRDefault="00EC07A4" w:rsidP="00EC07A4">
          <w:pPr>
            <w:pStyle w:val="En-tte"/>
            <w:jc w:val="right"/>
            <w:rPr>
              <w:rFonts w:ascii="Verdana" w:hAnsi="Verdana"/>
              <w:sz w:val="16"/>
              <w:szCs w:val="16"/>
            </w:rPr>
          </w:pPr>
          <w:r>
            <w:rPr>
              <w:rFonts w:ascii="Verdana" w:hAnsi="Verdana"/>
              <w:sz w:val="16"/>
              <w:szCs w:val="16"/>
            </w:rPr>
            <w:t xml:space="preserve">Semestre </w:t>
          </w:r>
          <w:r w:rsidR="00921879">
            <w:rPr>
              <w:rFonts w:ascii="Verdana" w:hAnsi="Verdana"/>
              <w:sz w:val="16"/>
              <w:szCs w:val="16"/>
            </w:rPr>
            <w:t>1</w:t>
          </w:r>
          <w:r w:rsidR="00BB01A6">
            <w:rPr>
              <w:rFonts w:ascii="Verdana" w:hAnsi="Verdana"/>
              <w:sz w:val="16"/>
              <w:szCs w:val="16"/>
            </w:rPr>
            <w:t xml:space="preserve"> – </w:t>
          </w:r>
          <w:r w:rsidR="00921879">
            <w:rPr>
              <w:rFonts w:ascii="Verdana" w:hAnsi="Verdana"/>
              <w:sz w:val="16"/>
              <w:szCs w:val="16"/>
            </w:rPr>
            <w:t>1</w:t>
          </w:r>
          <w:r w:rsidR="00353C94">
            <w:rPr>
              <w:rFonts w:ascii="Verdana" w:hAnsi="Verdana"/>
              <w:sz w:val="16"/>
              <w:szCs w:val="16"/>
            </w:rPr>
            <w:t>6</w:t>
          </w:r>
          <w:r w:rsidR="00BB01A6">
            <w:rPr>
              <w:rFonts w:ascii="Verdana" w:hAnsi="Verdana"/>
              <w:sz w:val="16"/>
              <w:szCs w:val="16"/>
            </w:rPr>
            <w:t>/</w:t>
          </w:r>
          <w:r w:rsidR="00921879">
            <w:rPr>
              <w:rFonts w:ascii="Verdana" w:hAnsi="Verdana"/>
              <w:sz w:val="16"/>
              <w:szCs w:val="16"/>
            </w:rPr>
            <w:t>10</w:t>
          </w:r>
          <w:r w:rsidR="00BB01A6">
            <w:rPr>
              <w:rFonts w:ascii="Verdana" w:hAnsi="Verdana"/>
              <w:sz w:val="16"/>
              <w:szCs w:val="16"/>
            </w:rPr>
            <w:t>/202</w:t>
          </w:r>
          <w:r w:rsidR="00353C94">
            <w:rPr>
              <w:rFonts w:ascii="Verdana" w:hAnsi="Verdana"/>
              <w:sz w:val="16"/>
              <w:szCs w:val="16"/>
            </w:rPr>
            <w:t>6</w:t>
          </w:r>
        </w:p>
      </w:tc>
    </w:tr>
    <w:tr w:rsidR="00C01F61" w:rsidRPr="0092663F" w14:paraId="336E6534" w14:textId="77777777" w:rsidTr="00BB01A6">
      <w:tc>
        <w:tcPr>
          <w:tcW w:w="10627" w:type="dxa"/>
          <w:gridSpan w:val="3"/>
          <w:tcBorders>
            <w:top w:val="nil"/>
          </w:tcBorders>
          <w:vAlign w:val="center"/>
        </w:tcPr>
        <w:p w14:paraId="74E940F8" w14:textId="58E0D9C0" w:rsidR="00C01F61" w:rsidRPr="00B00BF5" w:rsidRDefault="00921879" w:rsidP="00EC07A4">
          <w:pPr>
            <w:pStyle w:val="En-tte"/>
            <w:spacing w:before="60"/>
            <w:jc w:val="center"/>
            <w:rPr>
              <w:rFonts w:ascii="Verdana" w:hAnsi="Verdana"/>
              <w:b/>
              <w:sz w:val="18"/>
              <w:szCs w:val="18"/>
            </w:rPr>
          </w:pPr>
          <w:r w:rsidRPr="00921879">
            <w:rPr>
              <w:rFonts w:ascii="Verdana" w:hAnsi="Verdana"/>
              <w:b/>
              <w:sz w:val="18"/>
              <w:szCs w:val="18"/>
            </w:rPr>
            <w:t>AP5 - Supervision de PC</w:t>
          </w:r>
        </w:p>
      </w:tc>
    </w:tr>
  </w:tbl>
  <w:p w14:paraId="2D2D4027" w14:textId="77777777" w:rsidR="001F6183" w:rsidRPr="008F0571" w:rsidRDefault="001F6183" w:rsidP="008F057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B7941"/>
    <w:multiLevelType w:val="singleLevel"/>
    <w:tmpl w:val="312CAE6A"/>
    <w:lvl w:ilvl="0">
      <w:numFmt w:val="bullet"/>
      <w:lvlText w:val="-"/>
      <w:lvlJc w:val="left"/>
      <w:pPr>
        <w:tabs>
          <w:tab w:val="num" w:pos="360"/>
        </w:tabs>
        <w:ind w:left="360" w:hanging="360"/>
      </w:pPr>
      <w:rPr>
        <w:rFonts w:hint="default"/>
      </w:rPr>
    </w:lvl>
  </w:abstractNum>
  <w:abstractNum w:abstractNumId="2" w15:restartNumberingAfterBreak="0">
    <w:nsid w:val="01E43E6F"/>
    <w:multiLevelType w:val="multilevel"/>
    <w:tmpl w:val="D13A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13DB2"/>
    <w:multiLevelType w:val="singleLevel"/>
    <w:tmpl w:val="2F48664E"/>
    <w:lvl w:ilvl="0">
      <w:start w:val="1"/>
      <w:numFmt w:val="lowerLetter"/>
      <w:lvlText w:val="%1)"/>
      <w:lvlJc w:val="left"/>
      <w:pPr>
        <w:tabs>
          <w:tab w:val="num" w:pos="1140"/>
        </w:tabs>
        <w:ind w:left="1140" w:hanging="570"/>
      </w:pPr>
      <w:rPr>
        <w:rFonts w:hint="default"/>
      </w:rPr>
    </w:lvl>
  </w:abstractNum>
  <w:abstractNum w:abstractNumId="4" w15:restartNumberingAfterBreak="0">
    <w:nsid w:val="0B335C1D"/>
    <w:multiLevelType w:val="singleLevel"/>
    <w:tmpl w:val="369A2578"/>
    <w:lvl w:ilvl="0">
      <w:start w:val="4"/>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0B8809FC"/>
    <w:multiLevelType w:val="singleLevel"/>
    <w:tmpl w:val="61E4D09C"/>
    <w:lvl w:ilvl="0">
      <w:start w:val="1"/>
      <w:numFmt w:val="lowerLetter"/>
      <w:lvlText w:val="%1)"/>
      <w:lvlJc w:val="left"/>
      <w:pPr>
        <w:tabs>
          <w:tab w:val="num" w:pos="1140"/>
        </w:tabs>
        <w:ind w:left="1140" w:hanging="570"/>
      </w:pPr>
      <w:rPr>
        <w:rFonts w:hint="default"/>
      </w:rPr>
    </w:lvl>
  </w:abstractNum>
  <w:abstractNum w:abstractNumId="6" w15:restartNumberingAfterBreak="0">
    <w:nsid w:val="1A1A00D6"/>
    <w:multiLevelType w:val="multilevel"/>
    <w:tmpl w:val="A1AE3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4A3C50"/>
    <w:multiLevelType w:val="singleLevel"/>
    <w:tmpl w:val="0548F20E"/>
    <w:lvl w:ilvl="0">
      <w:start w:val="4"/>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23757CA7"/>
    <w:multiLevelType w:val="hybridMultilevel"/>
    <w:tmpl w:val="D4B0043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5F73B16"/>
    <w:multiLevelType w:val="hybridMultilevel"/>
    <w:tmpl w:val="70DE72CC"/>
    <w:lvl w:ilvl="0" w:tplc="6CCC29D6">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69435BA"/>
    <w:multiLevelType w:val="hybridMultilevel"/>
    <w:tmpl w:val="0EA05498"/>
    <w:lvl w:ilvl="0" w:tplc="F09E798A">
      <w:start w:val="1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8FD19F5"/>
    <w:multiLevelType w:val="hybridMultilevel"/>
    <w:tmpl w:val="04FA5DD0"/>
    <w:lvl w:ilvl="0" w:tplc="0396CD5E">
      <w:start w:val="2"/>
      <w:numFmt w:val="bullet"/>
      <w:lvlText w:val="-"/>
      <w:lvlJc w:val="left"/>
      <w:pPr>
        <w:ind w:left="1755" w:hanging="360"/>
      </w:pPr>
      <w:rPr>
        <w:rFonts w:ascii="Verdana" w:eastAsia="Times New Roman" w:hAnsi="Verdana" w:cs="Times New Roman" w:hint="default"/>
      </w:rPr>
    </w:lvl>
    <w:lvl w:ilvl="1" w:tplc="040C0003" w:tentative="1">
      <w:start w:val="1"/>
      <w:numFmt w:val="bullet"/>
      <w:lvlText w:val="o"/>
      <w:lvlJc w:val="left"/>
      <w:pPr>
        <w:ind w:left="2475" w:hanging="360"/>
      </w:pPr>
      <w:rPr>
        <w:rFonts w:ascii="Courier New" w:hAnsi="Courier New" w:cs="Courier New" w:hint="default"/>
      </w:rPr>
    </w:lvl>
    <w:lvl w:ilvl="2" w:tplc="040C0005" w:tentative="1">
      <w:start w:val="1"/>
      <w:numFmt w:val="bullet"/>
      <w:lvlText w:val=""/>
      <w:lvlJc w:val="left"/>
      <w:pPr>
        <w:ind w:left="3195" w:hanging="360"/>
      </w:pPr>
      <w:rPr>
        <w:rFonts w:ascii="Wingdings" w:hAnsi="Wingdings" w:hint="default"/>
      </w:rPr>
    </w:lvl>
    <w:lvl w:ilvl="3" w:tplc="040C0001" w:tentative="1">
      <w:start w:val="1"/>
      <w:numFmt w:val="bullet"/>
      <w:lvlText w:val=""/>
      <w:lvlJc w:val="left"/>
      <w:pPr>
        <w:ind w:left="3915" w:hanging="360"/>
      </w:pPr>
      <w:rPr>
        <w:rFonts w:ascii="Symbol" w:hAnsi="Symbol" w:hint="default"/>
      </w:rPr>
    </w:lvl>
    <w:lvl w:ilvl="4" w:tplc="040C0003" w:tentative="1">
      <w:start w:val="1"/>
      <w:numFmt w:val="bullet"/>
      <w:lvlText w:val="o"/>
      <w:lvlJc w:val="left"/>
      <w:pPr>
        <w:ind w:left="4635" w:hanging="360"/>
      </w:pPr>
      <w:rPr>
        <w:rFonts w:ascii="Courier New" w:hAnsi="Courier New" w:cs="Courier New" w:hint="default"/>
      </w:rPr>
    </w:lvl>
    <w:lvl w:ilvl="5" w:tplc="040C0005" w:tentative="1">
      <w:start w:val="1"/>
      <w:numFmt w:val="bullet"/>
      <w:lvlText w:val=""/>
      <w:lvlJc w:val="left"/>
      <w:pPr>
        <w:ind w:left="5355" w:hanging="360"/>
      </w:pPr>
      <w:rPr>
        <w:rFonts w:ascii="Wingdings" w:hAnsi="Wingdings" w:hint="default"/>
      </w:rPr>
    </w:lvl>
    <w:lvl w:ilvl="6" w:tplc="040C0001" w:tentative="1">
      <w:start w:val="1"/>
      <w:numFmt w:val="bullet"/>
      <w:lvlText w:val=""/>
      <w:lvlJc w:val="left"/>
      <w:pPr>
        <w:ind w:left="6075" w:hanging="360"/>
      </w:pPr>
      <w:rPr>
        <w:rFonts w:ascii="Symbol" w:hAnsi="Symbol" w:hint="default"/>
      </w:rPr>
    </w:lvl>
    <w:lvl w:ilvl="7" w:tplc="040C0003" w:tentative="1">
      <w:start w:val="1"/>
      <w:numFmt w:val="bullet"/>
      <w:lvlText w:val="o"/>
      <w:lvlJc w:val="left"/>
      <w:pPr>
        <w:ind w:left="6795" w:hanging="360"/>
      </w:pPr>
      <w:rPr>
        <w:rFonts w:ascii="Courier New" w:hAnsi="Courier New" w:cs="Courier New" w:hint="default"/>
      </w:rPr>
    </w:lvl>
    <w:lvl w:ilvl="8" w:tplc="040C0005" w:tentative="1">
      <w:start w:val="1"/>
      <w:numFmt w:val="bullet"/>
      <w:lvlText w:val=""/>
      <w:lvlJc w:val="left"/>
      <w:pPr>
        <w:ind w:left="7515" w:hanging="360"/>
      </w:pPr>
      <w:rPr>
        <w:rFonts w:ascii="Wingdings" w:hAnsi="Wingdings" w:hint="default"/>
      </w:rPr>
    </w:lvl>
  </w:abstractNum>
  <w:abstractNum w:abstractNumId="12" w15:restartNumberingAfterBreak="0">
    <w:nsid w:val="29C7645F"/>
    <w:multiLevelType w:val="singleLevel"/>
    <w:tmpl w:val="040C000F"/>
    <w:lvl w:ilvl="0">
      <w:start w:val="1"/>
      <w:numFmt w:val="decimal"/>
      <w:lvlText w:val="%1."/>
      <w:lvlJc w:val="left"/>
      <w:pPr>
        <w:tabs>
          <w:tab w:val="num" w:pos="360"/>
        </w:tabs>
        <w:ind w:left="360" w:hanging="360"/>
      </w:pPr>
    </w:lvl>
  </w:abstractNum>
  <w:abstractNum w:abstractNumId="13" w15:restartNumberingAfterBreak="0">
    <w:nsid w:val="30CA0107"/>
    <w:multiLevelType w:val="singleLevel"/>
    <w:tmpl w:val="26F27CB0"/>
    <w:lvl w:ilvl="0">
      <w:start w:val="1"/>
      <w:numFmt w:val="decimal"/>
      <w:lvlText w:val="%1."/>
      <w:lvlJc w:val="left"/>
      <w:pPr>
        <w:tabs>
          <w:tab w:val="num" w:pos="570"/>
        </w:tabs>
        <w:ind w:left="570" w:hanging="570"/>
      </w:pPr>
      <w:rPr>
        <w:rFonts w:hint="default"/>
      </w:rPr>
    </w:lvl>
  </w:abstractNum>
  <w:abstractNum w:abstractNumId="14" w15:restartNumberingAfterBreak="0">
    <w:nsid w:val="313E4A34"/>
    <w:multiLevelType w:val="multilevel"/>
    <w:tmpl w:val="BC80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CB5F28"/>
    <w:multiLevelType w:val="singleLevel"/>
    <w:tmpl w:val="76F288FE"/>
    <w:lvl w:ilvl="0">
      <w:start w:val="16"/>
      <w:numFmt w:val="bullet"/>
      <w:lvlText w:val=""/>
      <w:lvlJc w:val="left"/>
      <w:pPr>
        <w:tabs>
          <w:tab w:val="num" w:pos="360"/>
        </w:tabs>
        <w:ind w:left="360" w:hanging="360"/>
      </w:pPr>
      <w:rPr>
        <w:rFonts w:ascii="Monotype Sorts" w:hAnsi="Monotype Sorts" w:hint="default"/>
      </w:rPr>
    </w:lvl>
  </w:abstractNum>
  <w:abstractNum w:abstractNumId="16" w15:restartNumberingAfterBreak="0">
    <w:nsid w:val="3B0320D9"/>
    <w:multiLevelType w:val="hybridMultilevel"/>
    <w:tmpl w:val="DF38F514"/>
    <w:lvl w:ilvl="0" w:tplc="BFD87358">
      <w:start w:val="5"/>
      <w:numFmt w:val="bullet"/>
      <w:lvlText w:val="-"/>
      <w:lvlJc w:val="left"/>
      <w:pPr>
        <w:ind w:left="720" w:hanging="360"/>
      </w:pPr>
      <w:rPr>
        <w:rFonts w:ascii="Verdana" w:eastAsia="Times New Roman" w:hAnsi="Verdana"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1731F5C"/>
    <w:multiLevelType w:val="multilevel"/>
    <w:tmpl w:val="9C04E5FA"/>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Verdan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Verdan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Verdan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C370AB"/>
    <w:multiLevelType w:val="hybridMultilevel"/>
    <w:tmpl w:val="4EB85768"/>
    <w:lvl w:ilvl="0" w:tplc="6CCC29D6">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70258D2"/>
    <w:multiLevelType w:val="hybridMultilevel"/>
    <w:tmpl w:val="71ECE66C"/>
    <w:lvl w:ilvl="0" w:tplc="158632E8">
      <w:start w:val="1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CCC6AA7"/>
    <w:multiLevelType w:val="singleLevel"/>
    <w:tmpl w:val="C63A315E"/>
    <w:lvl w:ilvl="0">
      <w:start w:val="1"/>
      <w:numFmt w:val="bullet"/>
      <w:lvlText w:val="-"/>
      <w:lvlJc w:val="left"/>
      <w:pPr>
        <w:tabs>
          <w:tab w:val="num" w:pos="1785"/>
        </w:tabs>
        <w:ind w:left="1785" w:hanging="360"/>
      </w:pPr>
      <w:rPr>
        <w:rFonts w:ascii="Times New Roman" w:hAnsi="Times New Roman" w:hint="default"/>
      </w:rPr>
    </w:lvl>
  </w:abstractNum>
  <w:abstractNum w:abstractNumId="21" w15:restartNumberingAfterBreak="0">
    <w:nsid w:val="51C24605"/>
    <w:multiLevelType w:val="multilevel"/>
    <w:tmpl w:val="D24C4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106C3C"/>
    <w:multiLevelType w:val="hybridMultilevel"/>
    <w:tmpl w:val="0FA48112"/>
    <w:lvl w:ilvl="0" w:tplc="040C000F">
      <w:start w:val="1"/>
      <w:numFmt w:val="decimal"/>
      <w:lvlText w:val="%1."/>
      <w:lvlJc w:val="left"/>
      <w:pPr>
        <w:ind w:left="442" w:hanging="360"/>
      </w:pPr>
      <w:rPr>
        <w:rFonts w:hint="default"/>
      </w:rPr>
    </w:lvl>
    <w:lvl w:ilvl="1" w:tplc="040C0003" w:tentative="1">
      <w:start w:val="1"/>
      <w:numFmt w:val="bullet"/>
      <w:lvlText w:val="o"/>
      <w:lvlJc w:val="left"/>
      <w:pPr>
        <w:ind w:left="1162" w:hanging="360"/>
      </w:pPr>
      <w:rPr>
        <w:rFonts w:ascii="Courier New" w:hAnsi="Courier New" w:cs="Courier New" w:hint="default"/>
      </w:rPr>
    </w:lvl>
    <w:lvl w:ilvl="2" w:tplc="040C0005" w:tentative="1">
      <w:start w:val="1"/>
      <w:numFmt w:val="bullet"/>
      <w:lvlText w:val=""/>
      <w:lvlJc w:val="left"/>
      <w:pPr>
        <w:ind w:left="1882" w:hanging="360"/>
      </w:pPr>
      <w:rPr>
        <w:rFonts w:ascii="Wingdings" w:hAnsi="Wingdings" w:hint="default"/>
      </w:rPr>
    </w:lvl>
    <w:lvl w:ilvl="3" w:tplc="040C0001" w:tentative="1">
      <w:start w:val="1"/>
      <w:numFmt w:val="bullet"/>
      <w:lvlText w:val=""/>
      <w:lvlJc w:val="left"/>
      <w:pPr>
        <w:ind w:left="2602" w:hanging="360"/>
      </w:pPr>
      <w:rPr>
        <w:rFonts w:ascii="Symbol" w:hAnsi="Symbol" w:hint="default"/>
      </w:rPr>
    </w:lvl>
    <w:lvl w:ilvl="4" w:tplc="040C0003" w:tentative="1">
      <w:start w:val="1"/>
      <w:numFmt w:val="bullet"/>
      <w:lvlText w:val="o"/>
      <w:lvlJc w:val="left"/>
      <w:pPr>
        <w:ind w:left="3322" w:hanging="360"/>
      </w:pPr>
      <w:rPr>
        <w:rFonts w:ascii="Courier New" w:hAnsi="Courier New" w:cs="Courier New" w:hint="default"/>
      </w:rPr>
    </w:lvl>
    <w:lvl w:ilvl="5" w:tplc="040C0005" w:tentative="1">
      <w:start w:val="1"/>
      <w:numFmt w:val="bullet"/>
      <w:lvlText w:val=""/>
      <w:lvlJc w:val="left"/>
      <w:pPr>
        <w:ind w:left="4042" w:hanging="360"/>
      </w:pPr>
      <w:rPr>
        <w:rFonts w:ascii="Wingdings" w:hAnsi="Wingdings" w:hint="default"/>
      </w:rPr>
    </w:lvl>
    <w:lvl w:ilvl="6" w:tplc="040C0001" w:tentative="1">
      <w:start w:val="1"/>
      <w:numFmt w:val="bullet"/>
      <w:lvlText w:val=""/>
      <w:lvlJc w:val="left"/>
      <w:pPr>
        <w:ind w:left="4762" w:hanging="360"/>
      </w:pPr>
      <w:rPr>
        <w:rFonts w:ascii="Symbol" w:hAnsi="Symbol" w:hint="default"/>
      </w:rPr>
    </w:lvl>
    <w:lvl w:ilvl="7" w:tplc="040C0003" w:tentative="1">
      <w:start w:val="1"/>
      <w:numFmt w:val="bullet"/>
      <w:lvlText w:val="o"/>
      <w:lvlJc w:val="left"/>
      <w:pPr>
        <w:ind w:left="5482" w:hanging="360"/>
      </w:pPr>
      <w:rPr>
        <w:rFonts w:ascii="Courier New" w:hAnsi="Courier New" w:cs="Courier New" w:hint="default"/>
      </w:rPr>
    </w:lvl>
    <w:lvl w:ilvl="8" w:tplc="040C0005" w:tentative="1">
      <w:start w:val="1"/>
      <w:numFmt w:val="bullet"/>
      <w:lvlText w:val=""/>
      <w:lvlJc w:val="left"/>
      <w:pPr>
        <w:ind w:left="6202" w:hanging="360"/>
      </w:pPr>
      <w:rPr>
        <w:rFonts w:ascii="Wingdings" w:hAnsi="Wingdings" w:hint="default"/>
      </w:rPr>
    </w:lvl>
  </w:abstractNum>
  <w:abstractNum w:abstractNumId="23" w15:restartNumberingAfterBreak="0">
    <w:nsid w:val="5360637B"/>
    <w:multiLevelType w:val="hybridMultilevel"/>
    <w:tmpl w:val="1C764B60"/>
    <w:lvl w:ilvl="0" w:tplc="15945068">
      <w:start w:val="3"/>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5A84482"/>
    <w:multiLevelType w:val="hybridMultilevel"/>
    <w:tmpl w:val="7F7C5C9E"/>
    <w:lvl w:ilvl="0" w:tplc="BFD87358">
      <w:start w:val="5"/>
      <w:numFmt w:val="bullet"/>
      <w:lvlText w:val="-"/>
      <w:lvlJc w:val="left"/>
      <w:pPr>
        <w:ind w:left="720" w:hanging="360"/>
      </w:pPr>
      <w:rPr>
        <w:rFonts w:ascii="Verdana" w:eastAsia="Times New Roman" w:hAnsi="Verdana"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708042C"/>
    <w:multiLevelType w:val="singleLevel"/>
    <w:tmpl w:val="14F0AD9C"/>
    <w:lvl w:ilvl="0">
      <w:start w:val="4"/>
      <w:numFmt w:val="bullet"/>
      <w:lvlText w:val="-"/>
      <w:lvlJc w:val="left"/>
      <w:pPr>
        <w:tabs>
          <w:tab w:val="num" w:pos="360"/>
        </w:tabs>
        <w:ind w:left="360" w:hanging="360"/>
      </w:pPr>
      <w:rPr>
        <w:rFonts w:ascii="Times New Roman" w:hAnsi="Times New Roman" w:hint="default"/>
      </w:rPr>
    </w:lvl>
  </w:abstractNum>
  <w:abstractNum w:abstractNumId="26" w15:restartNumberingAfterBreak="0">
    <w:nsid w:val="5E7B4E69"/>
    <w:multiLevelType w:val="hybridMultilevel"/>
    <w:tmpl w:val="CBB440C6"/>
    <w:lvl w:ilvl="0" w:tplc="040C000F">
      <w:start w:val="1"/>
      <w:numFmt w:val="decimal"/>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7" w15:restartNumberingAfterBreak="0">
    <w:nsid w:val="68F00032"/>
    <w:multiLevelType w:val="hybridMultilevel"/>
    <w:tmpl w:val="B434BD74"/>
    <w:lvl w:ilvl="0" w:tplc="0CB8363A">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8F84823"/>
    <w:multiLevelType w:val="hybridMultilevel"/>
    <w:tmpl w:val="ECF645AE"/>
    <w:lvl w:ilvl="0" w:tplc="6D364224">
      <w:start w:val="2"/>
      <w:numFmt w:val="bullet"/>
      <w:lvlText w:val="-"/>
      <w:lvlJc w:val="left"/>
      <w:pPr>
        <w:ind w:left="498" w:hanging="360"/>
      </w:pPr>
      <w:rPr>
        <w:rFonts w:ascii="Verdana" w:eastAsia="Times New Roman" w:hAnsi="Verdana" w:cs="Times New Roman" w:hint="default"/>
      </w:rPr>
    </w:lvl>
    <w:lvl w:ilvl="1" w:tplc="040C0003" w:tentative="1">
      <w:start w:val="1"/>
      <w:numFmt w:val="bullet"/>
      <w:lvlText w:val="o"/>
      <w:lvlJc w:val="left"/>
      <w:pPr>
        <w:ind w:left="1218" w:hanging="360"/>
      </w:pPr>
      <w:rPr>
        <w:rFonts w:ascii="Courier New" w:hAnsi="Courier New" w:cs="Courier New" w:hint="default"/>
      </w:rPr>
    </w:lvl>
    <w:lvl w:ilvl="2" w:tplc="040C0005" w:tentative="1">
      <w:start w:val="1"/>
      <w:numFmt w:val="bullet"/>
      <w:lvlText w:val=""/>
      <w:lvlJc w:val="left"/>
      <w:pPr>
        <w:ind w:left="1938" w:hanging="360"/>
      </w:pPr>
      <w:rPr>
        <w:rFonts w:ascii="Wingdings" w:hAnsi="Wingdings" w:hint="default"/>
      </w:rPr>
    </w:lvl>
    <w:lvl w:ilvl="3" w:tplc="040C0001" w:tentative="1">
      <w:start w:val="1"/>
      <w:numFmt w:val="bullet"/>
      <w:lvlText w:val=""/>
      <w:lvlJc w:val="left"/>
      <w:pPr>
        <w:ind w:left="2658" w:hanging="360"/>
      </w:pPr>
      <w:rPr>
        <w:rFonts w:ascii="Symbol" w:hAnsi="Symbol" w:hint="default"/>
      </w:rPr>
    </w:lvl>
    <w:lvl w:ilvl="4" w:tplc="040C0003" w:tentative="1">
      <w:start w:val="1"/>
      <w:numFmt w:val="bullet"/>
      <w:lvlText w:val="o"/>
      <w:lvlJc w:val="left"/>
      <w:pPr>
        <w:ind w:left="3378" w:hanging="360"/>
      </w:pPr>
      <w:rPr>
        <w:rFonts w:ascii="Courier New" w:hAnsi="Courier New" w:cs="Courier New" w:hint="default"/>
      </w:rPr>
    </w:lvl>
    <w:lvl w:ilvl="5" w:tplc="040C0005" w:tentative="1">
      <w:start w:val="1"/>
      <w:numFmt w:val="bullet"/>
      <w:lvlText w:val=""/>
      <w:lvlJc w:val="left"/>
      <w:pPr>
        <w:ind w:left="4098" w:hanging="360"/>
      </w:pPr>
      <w:rPr>
        <w:rFonts w:ascii="Wingdings" w:hAnsi="Wingdings" w:hint="default"/>
      </w:rPr>
    </w:lvl>
    <w:lvl w:ilvl="6" w:tplc="040C0001" w:tentative="1">
      <w:start w:val="1"/>
      <w:numFmt w:val="bullet"/>
      <w:lvlText w:val=""/>
      <w:lvlJc w:val="left"/>
      <w:pPr>
        <w:ind w:left="4818" w:hanging="360"/>
      </w:pPr>
      <w:rPr>
        <w:rFonts w:ascii="Symbol" w:hAnsi="Symbol" w:hint="default"/>
      </w:rPr>
    </w:lvl>
    <w:lvl w:ilvl="7" w:tplc="040C0003" w:tentative="1">
      <w:start w:val="1"/>
      <w:numFmt w:val="bullet"/>
      <w:lvlText w:val="o"/>
      <w:lvlJc w:val="left"/>
      <w:pPr>
        <w:ind w:left="5538" w:hanging="360"/>
      </w:pPr>
      <w:rPr>
        <w:rFonts w:ascii="Courier New" w:hAnsi="Courier New" w:cs="Courier New" w:hint="default"/>
      </w:rPr>
    </w:lvl>
    <w:lvl w:ilvl="8" w:tplc="040C0005" w:tentative="1">
      <w:start w:val="1"/>
      <w:numFmt w:val="bullet"/>
      <w:lvlText w:val=""/>
      <w:lvlJc w:val="left"/>
      <w:pPr>
        <w:ind w:left="6258" w:hanging="360"/>
      </w:pPr>
      <w:rPr>
        <w:rFonts w:ascii="Wingdings" w:hAnsi="Wingdings" w:hint="default"/>
      </w:rPr>
    </w:lvl>
  </w:abstractNum>
  <w:abstractNum w:abstractNumId="29" w15:restartNumberingAfterBreak="0">
    <w:nsid w:val="6EDB261E"/>
    <w:multiLevelType w:val="hybridMultilevel"/>
    <w:tmpl w:val="4920CAFE"/>
    <w:lvl w:ilvl="0" w:tplc="67A23966">
      <w:start w:val="2"/>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61E1F9A"/>
    <w:multiLevelType w:val="hybridMultilevel"/>
    <w:tmpl w:val="6122CEF2"/>
    <w:lvl w:ilvl="0" w:tplc="01EC161A">
      <w:numFmt w:val="bullet"/>
      <w:lvlText w:val="-"/>
      <w:lvlJc w:val="left"/>
      <w:pPr>
        <w:ind w:left="442" w:hanging="360"/>
      </w:pPr>
      <w:rPr>
        <w:rFonts w:ascii="Verdana" w:eastAsia="Times New Roman" w:hAnsi="Verdana" w:cstheme="minorHAnsi" w:hint="default"/>
      </w:rPr>
    </w:lvl>
    <w:lvl w:ilvl="1" w:tplc="040C0003" w:tentative="1">
      <w:start w:val="1"/>
      <w:numFmt w:val="bullet"/>
      <w:lvlText w:val="o"/>
      <w:lvlJc w:val="left"/>
      <w:pPr>
        <w:ind w:left="1162" w:hanging="360"/>
      </w:pPr>
      <w:rPr>
        <w:rFonts w:ascii="Courier New" w:hAnsi="Courier New" w:cs="Courier New" w:hint="default"/>
      </w:rPr>
    </w:lvl>
    <w:lvl w:ilvl="2" w:tplc="040C0005" w:tentative="1">
      <w:start w:val="1"/>
      <w:numFmt w:val="bullet"/>
      <w:lvlText w:val=""/>
      <w:lvlJc w:val="left"/>
      <w:pPr>
        <w:ind w:left="1882" w:hanging="360"/>
      </w:pPr>
      <w:rPr>
        <w:rFonts w:ascii="Wingdings" w:hAnsi="Wingdings" w:hint="default"/>
      </w:rPr>
    </w:lvl>
    <w:lvl w:ilvl="3" w:tplc="040C0001" w:tentative="1">
      <w:start w:val="1"/>
      <w:numFmt w:val="bullet"/>
      <w:lvlText w:val=""/>
      <w:lvlJc w:val="left"/>
      <w:pPr>
        <w:ind w:left="2602" w:hanging="360"/>
      </w:pPr>
      <w:rPr>
        <w:rFonts w:ascii="Symbol" w:hAnsi="Symbol" w:hint="default"/>
      </w:rPr>
    </w:lvl>
    <w:lvl w:ilvl="4" w:tplc="040C0003" w:tentative="1">
      <w:start w:val="1"/>
      <w:numFmt w:val="bullet"/>
      <w:lvlText w:val="o"/>
      <w:lvlJc w:val="left"/>
      <w:pPr>
        <w:ind w:left="3322" w:hanging="360"/>
      </w:pPr>
      <w:rPr>
        <w:rFonts w:ascii="Courier New" w:hAnsi="Courier New" w:cs="Courier New" w:hint="default"/>
      </w:rPr>
    </w:lvl>
    <w:lvl w:ilvl="5" w:tplc="040C0005" w:tentative="1">
      <w:start w:val="1"/>
      <w:numFmt w:val="bullet"/>
      <w:lvlText w:val=""/>
      <w:lvlJc w:val="left"/>
      <w:pPr>
        <w:ind w:left="4042" w:hanging="360"/>
      </w:pPr>
      <w:rPr>
        <w:rFonts w:ascii="Wingdings" w:hAnsi="Wingdings" w:hint="default"/>
      </w:rPr>
    </w:lvl>
    <w:lvl w:ilvl="6" w:tplc="040C0001" w:tentative="1">
      <w:start w:val="1"/>
      <w:numFmt w:val="bullet"/>
      <w:lvlText w:val=""/>
      <w:lvlJc w:val="left"/>
      <w:pPr>
        <w:ind w:left="4762" w:hanging="360"/>
      </w:pPr>
      <w:rPr>
        <w:rFonts w:ascii="Symbol" w:hAnsi="Symbol" w:hint="default"/>
      </w:rPr>
    </w:lvl>
    <w:lvl w:ilvl="7" w:tplc="040C0003" w:tentative="1">
      <w:start w:val="1"/>
      <w:numFmt w:val="bullet"/>
      <w:lvlText w:val="o"/>
      <w:lvlJc w:val="left"/>
      <w:pPr>
        <w:ind w:left="5482" w:hanging="360"/>
      </w:pPr>
      <w:rPr>
        <w:rFonts w:ascii="Courier New" w:hAnsi="Courier New" w:cs="Courier New" w:hint="default"/>
      </w:rPr>
    </w:lvl>
    <w:lvl w:ilvl="8" w:tplc="040C0005" w:tentative="1">
      <w:start w:val="1"/>
      <w:numFmt w:val="bullet"/>
      <w:lvlText w:val=""/>
      <w:lvlJc w:val="left"/>
      <w:pPr>
        <w:ind w:left="6202" w:hanging="360"/>
      </w:pPr>
      <w:rPr>
        <w:rFonts w:ascii="Wingdings" w:hAnsi="Wingdings" w:hint="default"/>
      </w:rPr>
    </w:lvl>
  </w:abstractNum>
  <w:abstractNum w:abstractNumId="31" w15:restartNumberingAfterBreak="0">
    <w:nsid w:val="76EC182B"/>
    <w:multiLevelType w:val="hybridMultilevel"/>
    <w:tmpl w:val="17128C12"/>
    <w:lvl w:ilvl="0" w:tplc="4470102E">
      <w:start w:val="4"/>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88319CB"/>
    <w:multiLevelType w:val="hybridMultilevel"/>
    <w:tmpl w:val="1B58452C"/>
    <w:lvl w:ilvl="0" w:tplc="706C75FE">
      <w:start w:val="8"/>
      <w:numFmt w:val="bullet"/>
      <w:lvlText w:val="-"/>
      <w:lvlJc w:val="left"/>
      <w:pPr>
        <w:ind w:left="720" w:hanging="360"/>
      </w:pPr>
      <w:rPr>
        <w:rFonts w:ascii="Verdana" w:eastAsia="Times New Roman" w:hAnsi="Verdana"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D3E0811"/>
    <w:multiLevelType w:val="singleLevel"/>
    <w:tmpl w:val="32D233AC"/>
    <w:lvl w:ilvl="0">
      <w:start w:val="1"/>
      <w:numFmt w:val="bullet"/>
      <w:lvlText w:val=""/>
      <w:lvlJc w:val="left"/>
      <w:pPr>
        <w:tabs>
          <w:tab w:val="num" w:pos="360"/>
        </w:tabs>
        <w:ind w:left="170" w:hanging="170"/>
      </w:pPr>
      <w:rPr>
        <w:rFonts w:ascii="Symbol" w:hAnsi="Symbol" w:hint="default"/>
      </w:rPr>
    </w:lvl>
  </w:abstractNum>
  <w:num w:numId="1" w16cid:durableId="1548882110">
    <w:abstractNumId w:val="15"/>
  </w:num>
  <w:num w:numId="2" w16cid:durableId="495802671">
    <w:abstractNumId w:val="4"/>
  </w:num>
  <w:num w:numId="3" w16cid:durableId="1969819688">
    <w:abstractNumId w:val="7"/>
  </w:num>
  <w:num w:numId="4" w16cid:durableId="779764141">
    <w:abstractNumId w:val="13"/>
  </w:num>
  <w:num w:numId="5" w16cid:durableId="108009877">
    <w:abstractNumId w:val="5"/>
  </w:num>
  <w:num w:numId="6" w16cid:durableId="509488522">
    <w:abstractNumId w:val="20"/>
  </w:num>
  <w:num w:numId="7" w16cid:durableId="57410070">
    <w:abstractNumId w:val="3"/>
  </w:num>
  <w:num w:numId="8" w16cid:durableId="1166286850">
    <w:abstractNumId w:val="25"/>
  </w:num>
  <w:num w:numId="9" w16cid:durableId="2003388398">
    <w:abstractNumId w:val="12"/>
  </w:num>
  <w:num w:numId="10" w16cid:durableId="1502894484">
    <w:abstractNumId w:val="0"/>
    <w:lvlOverride w:ilvl="0">
      <w:lvl w:ilvl="0">
        <w:start w:val="1"/>
        <w:numFmt w:val="bullet"/>
        <w:lvlText w:val=""/>
        <w:legacy w:legacy="1" w:legacySpace="0" w:legacyIndent="567"/>
        <w:lvlJc w:val="left"/>
        <w:pPr>
          <w:ind w:left="567" w:hanging="567"/>
        </w:pPr>
        <w:rPr>
          <w:rFonts w:ascii="Symbol" w:hAnsi="Symbol" w:hint="default"/>
        </w:rPr>
      </w:lvl>
    </w:lvlOverride>
  </w:num>
  <w:num w:numId="11" w16cid:durableId="1284771493">
    <w:abstractNumId w:val="1"/>
  </w:num>
  <w:num w:numId="12" w16cid:durableId="1516267154">
    <w:abstractNumId w:val="33"/>
  </w:num>
  <w:num w:numId="13" w16cid:durableId="239947280">
    <w:abstractNumId w:val="17"/>
  </w:num>
  <w:num w:numId="14" w16cid:durableId="628055153">
    <w:abstractNumId w:val="23"/>
  </w:num>
  <w:num w:numId="15" w16cid:durableId="958101831">
    <w:abstractNumId w:val="19"/>
  </w:num>
  <w:num w:numId="16" w16cid:durableId="1447188977">
    <w:abstractNumId w:val="10"/>
  </w:num>
  <w:num w:numId="17" w16cid:durableId="1439179298">
    <w:abstractNumId w:val="8"/>
  </w:num>
  <w:num w:numId="18" w16cid:durableId="1533958134">
    <w:abstractNumId w:val="26"/>
  </w:num>
  <w:num w:numId="19" w16cid:durableId="663168446">
    <w:abstractNumId w:val="31"/>
  </w:num>
  <w:num w:numId="20" w16cid:durableId="1850411987">
    <w:abstractNumId w:val="24"/>
  </w:num>
  <w:num w:numId="21" w16cid:durableId="512182813">
    <w:abstractNumId w:val="11"/>
  </w:num>
  <w:num w:numId="22" w16cid:durableId="885798367">
    <w:abstractNumId w:val="28"/>
  </w:num>
  <w:num w:numId="23" w16cid:durableId="1185746352">
    <w:abstractNumId w:val="16"/>
  </w:num>
  <w:num w:numId="24" w16cid:durableId="914783479">
    <w:abstractNumId w:val="30"/>
  </w:num>
  <w:num w:numId="25" w16cid:durableId="610674497">
    <w:abstractNumId w:val="22"/>
  </w:num>
  <w:num w:numId="26" w16cid:durableId="468279435">
    <w:abstractNumId w:val="9"/>
  </w:num>
  <w:num w:numId="27" w16cid:durableId="1377310423">
    <w:abstractNumId w:val="18"/>
  </w:num>
  <w:num w:numId="28" w16cid:durableId="738670114">
    <w:abstractNumId w:val="32"/>
  </w:num>
  <w:num w:numId="29" w16cid:durableId="1956134211">
    <w:abstractNumId w:val="27"/>
  </w:num>
  <w:num w:numId="30" w16cid:durableId="1195852302">
    <w:abstractNumId w:val="2"/>
  </w:num>
  <w:num w:numId="31" w16cid:durableId="916670534">
    <w:abstractNumId w:val="29"/>
  </w:num>
  <w:num w:numId="32" w16cid:durableId="1640722414">
    <w:abstractNumId w:val="14"/>
  </w:num>
  <w:num w:numId="33" w16cid:durableId="1172069952">
    <w:abstractNumId w:val="6"/>
  </w:num>
  <w:num w:numId="34" w16cid:durableId="1736077696">
    <w:abstractNumId w:val="21"/>
  </w:num>
  <w:num w:numId="35" w16cid:durableId="1363549977">
    <w:abstractNumId w:val="8"/>
    <w:lvlOverride w:ilvl="0">
      <w:startOverride w:val="1"/>
    </w:lvlOverride>
  </w:num>
  <w:num w:numId="36" w16cid:durableId="521359042">
    <w:abstractNumId w:val="8"/>
    <w:lvlOverride w:ilvl="0">
      <w:startOverride w:val="1"/>
    </w:lvlOverride>
  </w:num>
  <w:num w:numId="37" w16cid:durableId="1735083864">
    <w:abstractNumId w:val="8"/>
    <w:lvlOverride w:ilvl="0">
      <w:startOverride w:val="1"/>
    </w:lvlOverride>
  </w:num>
  <w:num w:numId="38" w16cid:durableId="1020207544">
    <w:abstractNumId w:val="8"/>
    <w:lvlOverride w:ilvl="0">
      <w:startOverride w:val="1"/>
    </w:lvlOverride>
  </w:num>
  <w:num w:numId="39" w16cid:durableId="560023088">
    <w:abstractNumId w:val="8"/>
    <w:lvlOverride w:ilvl="0">
      <w:startOverride w:val="1"/>
    </w:lvlOverride>
  </w:num>
  <w:num w:numId="40" w16cid:durableId="2106337465">
    <w:abstractNumId w:val="8"/>
    <w:lvlOverride w:ilvl="0">
      <w:startOverride w:val="1"/>
    </w:lvlOverride>
  </w:num>
  <w:num w:numId="41" w16cid:durableId="142623397">
    <w:abstractNumId w:val="8"/>
    <w:lvlOverride w:ilvl="0">
      <w:startOverride w:val="1"/>
    </w:lvlOverride>
  </w:num>
  <w:num w:numId="42" w16cid:durableId="121581556">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0A5"/>
    <w:rsid w:val="00004467"/>
    <w:rsid w:val="00014B8D"/>
    <w:rsid w:val="00017760"/>
    <w:rsid w:val="0002085C"/>
    <w:rsid w:val="00025724"/>
    <w:rsid w:val="0002722C"/>
    <w:rsid w:val="00027F8F"/>
    <w:rsid w:val="00034DC9"/>
    <w:rsid w:val="0004573B"/>
    <w:rsid w:val="00060185"/>
    <w:rsid w:val="0006083F"/>
    <w:rsid w:val="00062846"/>
    <w:rsid w:val="000975EF"/>
    <w:rsid w:val="000A40D3"/>
    <w:rsid w:val="000A56D5"/>
    <w:rsid w:val="000B5623"/>
    <w:rsid w:val="000B594A"/>
    <w:rsid w:val="000C56F0"/>
    <w:rsid w:val="000C6C0A"/>
    <w:rsid w:val="000F6ACF"/>
    <w:rsid w:val="00100FF5"/>
    <w:rsid w:val="001120A5"/>
    <w:rsid w:val="001140E7"/>
    <w:rsid w:val="00131DAA"/>
    <w:rsid w:val="001358AF"/>
    <w:rsid w:val="0014150B"/>
    <w:rsid w:val="001520ED"/>
    <w:rsid w:val="00155925"/>
    <w:rsid w:val="00160203"/>
    <w:rsid w:val="00171CE6"/>
    <w:rsid w:val="0018288D"/>
    <w:rsid w:val="001828CB"/>
    <w:rsid w:val="00187581"/>
    <w:rsid w:val="00192D90"/>
    <w:rsid w:val="00194BA7"/>
    <w:rsid w:val="00196519"/>
    <w:rsid w:val="0019670E"/>
    <w:rsid w:val="001A444B"/>
    <w:rsid w:val="001C1751"/>
    <w:rsid w:val="001C7904"/>
    <w:rsid w:val="001E18E4"/>
    <w:rsid w:val="001F0378"/>
    <w:rsid w:val="001F102C"/>
    <w:rsid w:val="001F14E4"/>
    <w:rsid w:val="001F33D7"/>
    <w:rsid w:val="001F485B"/>
    <w:rsid w:val="001F6183"/>
    <w:rsid w:val="001F6424"/>
    <w:rsid w:val="002013F3"/>
    <w:rsid w:val="0020195F"/>
    <w:rsid w:val="00201E9E"/>
    <w:rsid w:val="00223C9E"/>
    <w:rsid w:val="00232730"/>
    <w:rsid w:val="0024016A"/>
    <w:rsid w:val="00240AF1"/>
    <w:rsid w:val="002504A8"/>
    <w:rsid w:val="00254E7D"/>
    <w:rsid w:val="00270D8E"/>
    <w:rsid w:val="002756C3"/>
    <w:rsid w:val="00275F1F"/>
    <w:rsid w:val="00276546"/>
    <w:rsid w:val="0027794A"/>
    <w:rsid w:val="00277FDB"/>
    <w:rsid w:val="00281BCC"/>
    <w:rsid w:val="00285B66"/>
    <w:rsid w:val="002B2049"/>
    <w:rsid w:val="002C3C58"/>
    <w:rsid w:val="002D6078"/>
    <w:rsid w:val="002D68D0"/>
    <w:rsid w:val="002E13FA"/>
    <w:rsid w:val="002E6EEF"/>
    <w:rsid w:val="002E7542"/>
    <w:rsid w:val="002F6ECC"/>
    <w:rsid w:val="002F6EE4"/>
    <w:rsid w:val="003009DB"/>
    <w:rsid w:val="00301171"/>
    <w:rsid w:val="00313C55"/>
    <w:rsid w:val="0031597A"/>
    <w:rsid w:val="00336065"/>
    <w:rsid w:val="00342B15"/>
    <w:rsid w:val="0034593A"/>
    <w:rsid w:val="00347D9F"/>
    <w:rsid w:val="00353C94"/>
    <w:rsid w:val="0035494B"/>
    <w:rsid w:val="00355C48"/>
    <w:rsid w:val="00371A62"/>
    <w:rsid w:val="00373503"/>
    <w:rsid w:val="0037404E"/>
    <w:rsid w:val="00393ABF"/>
    <w:rsid w:val="00393B1D"/>
    <w:rsid w:val="003A2155"/>
    <w:rsid w:val="003C1C9C"/>
    <w:rsid w:val="003E6756"/>
    <w:rsid w:val="00401B29"/>
    <w:rsid w:val="0041300D"/>
    <w:rsid w:val="00433866"/>
    <w:rsid w:val="004341D6"/>
    <w:rsid w:val="004447E1"/>
    <w:rsid w:val="00450FBD"/>
    <w:rsid w:val="00457667"/>
    <w:rsid w:val="00472092"/>
    <w:rsid w:val="00475600"/>
    <w:rsid w:val="00487F57"/>
    <w:rsid w:val="0049142D"/>
    <w:rsid w:val="004B0068"/>
    <w:rsid w:val="004C06DB"/>
    <w:rsid w:val="004C4560"/>
    <w:rsid w:val="004E057A"/>
    <w:rsid w:val="004E16EE"/>
    <w:rsid w:val="0050189F"/>
    <w:rsid w:val="00505FD6"/>
    <w:rsid w:val="00510FAC"/>
    <w:rsid w:val="00514BF5"/>
    <w:rsid w:val="0052473F"/>
    <w:rsid w:val="00532BE7"/>
    <w:rsid w:val="0053307E"/>
    <w:rsid w:val="00535091"/>
    <w:rsid w:val="00537BE3"/>
    <w:rsid w:val="00547448"/>
    <w:rsid w:val="00551CD0"/>
    <w:rsid w:val="00560409"/>
    <w:rsid w:val="0056272C"/>
    <w:rsid w:val="0057782E"/>
    <w:rsid w:val="00586C76"/>
    <w:rsid w:val="00593237"/>
    <w:rsid w:val="00596636"/>
    <w:rsid w:val="005A661B"/>
    <w:rsid w:val="005B1203"/>
    <w:rsid w:val="005B35AB"/>
    <w:rsid w:val="005B41BF"/>
    <w:rsid w:val="005B6F78"/>
    <w:rsid w:val="005E3AF0"/>
    <w:rsid w:val="005E5832"/>
    <w:rsid w:val="005E7D22"/>
    <w:rsid w:val="006043EE"/>
    <w:rsid w:val="006055FD"/>
    <w:rsid w:val="00605740"/>
    <w:rsid w:val="006077A0"/>
    <w:rsid w:val="00613B60"/>
    <w:rsid w:val="00616322"/>
    <w:rsid w:val="00621ADB"/>
    <w:rsid w:val="00623C46"/>
    <w:rsid w:val="00633B51"/>
    <w:rsid w:val="006477F7"/>
    <w:rsid w:val="006632DE"/>
    <w:rsid w:val="00671A00"/>
    <w:rsid w:val="00674442"/>
    <w:rsid w:val="006763BC"/>
    <w:rsid w:val="00677411"/>
    <w:rsid w:val="00686166"/>
    <w:rsid w:val="00691251"/>
    <w:rsid w:val="006922FE"/>
    <w:rsid w:val="006A4AD4"/>
    <w:rsid w:val="006A7D56"/>
    <w:rsid w:val="006B63B4"/>
    <w:rsid w:val="006C2269"/>
    <w:rsid w:val="006C2FBB"/>
    <w:rsid w:val="006D1E12"/>
    <w:rsid w:val="006E2464"/>
    <w:rsid w:val="006F3027"/>
    <w:rsid w:val="007005F3"/>
    <w:rsid w:val="00700A22"/>
    <w:rsid w:val="00700F8E"/>
    <w:rsid w:val="00702108"/>
    <w:rsid w:val="007075AC"/>
    <w:rsid w:val="007123F4"/>
    <w:rsid w:val="00715115"/>
    <w:rsid w:val="00720F99"/>
    <w:rsid w:val="00721398"/>
    <w:rsid w:val="007217C7"/>
    <w:rsid w:val="007265C2"/>
    <w:rsid w:val="00730501"/>
    <w:rsid w:val="00730E34"/>
    <w:rsid w:val="00735FB8"/>
    <w:rsid w:val="007430E8"/>
    <w:rsid w:val="00743B28"/>
    <w:rsid w:val="007511AC"/>
    <w:rsid w:val="00754254"/>
    <w:rsid w:val="00757140"/>
    <w:rsid w:val="00773DBF"/>
    <w:rsid w:val="00793A51"/>
    <w:rsid w:val="007952A0"/>
    <w:rsid w:val="00795EE8"/>
    <w:rsid w:val="007A5D28"/>
    <w:rsid w:val="007B0317"/>
    <w:rsid w:val="007B2678"/>
    <w:rsid w:val="007B2B25"/>
    <w:rsid w:val="007B3B36"/>
    <w:rsid w:val="007B6658"/>
    <w:rsid w:val="007C19CE"/>
    <w:rsid w:val="007D0923"/>
    <w:rsid w:val="007D4029"/>
    <w:rsid w:val="007D474E"/>
    <w:rsid w:val="007D5608"/>
    <w:rsid w:val="007E5238"/>
    <w:rsid w:val="007E7CAF"/>
    <w:rsid w:val="007F059E"/>
    <w:rsid w:val="008065FA"/>
    <w:rsid w:val="0080730A"/>
    <w:rsid w:val="00817BA3"/>
    <w:rsid w:val="00830BB1"/>
    <w:rsid w:val="008312DE"/>
    <w:rsid w:val="008320C5"/>
    <w:rsid w:val="00842451"/>
    <w:rsid w:val="00850E52"/>
    <w:rsid w:val="00852597"/>
    <w:rsid w:val="00856FFE"/>
    <w:rsid w:val="00864CB2"/>
    <w:rsid w:val="0088190A"/>
    <w:rsid w:val="00882621"/>
    <w:rsid w:val="00890A6A"/>
    <w:rsid w:val="00897E10"/>
    <w:rsid w:val="008B09EB"/>
    <w:rsid w:val="008B4152"/>
    <w:rsid w:val="008E265C"/>
    <w:rsid w:val="008F0571"/>
    <w:rsid w:val="008F4024"/>
    <w:rsid w:val="008F4ABE"/>
    <w:rsid w:val="008F7FC6"/>
    <w:rsid w:val="00903121"/>
    <w:rsid w:val="0090543C"/>
    <w:rsid w:val="00906623"/>
    <w:rsid w:val="00911D7B"/>
    <w:rsid w:val="00911FB8"/>
    <w:rsid w:val="00921879"/>
    <w:rsid w:val="00922D2B"/>
    <w:rsid w:val="00932CCE"/>
    <w:rsid w:val="00942F01"/>
    <w:rsid w:val="009438CD"/>
    <w:rsid w:val="00946D49"/>
    <w:rsid w:val="009515F6"/>
    <w:rsid w:val="0096452F"/>
    <w:rsid w:val="00973073"/>
    <w:rsid w:val="0097324D"/>
    <w:rsid w:val="0097522C"/>
    <w:rsid w:val="009767FF"/>
    <w:rsid w:val="00990A16"/>
    <w:rsid w:val="009A3085"/>
    <w:rsid w:val="009B0CAB"/>
    <w:rsid w:val="009B18E8"/>
    <w:rsid w:val="009B4F7A"/>
    <w:rsid w:val="009B678D"/>
    <w:rsid w:val="009B7B57"/>
    <w:rsid w:val="009C33B4"/>
    <w:rsid w:val="009C3F28"/>
    <w:rsid w:val="009C4E0F"/>
    <w:rsid w:val="009D6B66"/>
    <w:rsid w:val="009F780D"/>
    <w:rsid w:val="00A02D19"/>
    <w:rsid w:val="00A03F44"/>
    <w:rsid w:val="00A143BE"/>
    <w:rsid w:val="00A211B4"/>
    <w:rsid w:val="00A27267"/>
    <w:rsid w:val="00A32F0F"/>
    <w:rsid w:val="00A445D2"/>
    <w:rsid w:val="00A5380F"/>
    <w:rsid w:val="00A55CB2"/>
    <w:rsid w:val="00A639EA"/>
    <w:rsid w:val="00A65AF3"/>
    <w:rsid w:val="00A90147"/>
    <w:rsid w:val="00A91E88"/>
    <w:rsid w:val="00AC61BC"/>
    <w:rsid w:val="00AC724D"/>
    <w:rsid w:val="00AD4431"/>
    <w:rsid w:val="00AE1AB6"/>
    <w:rsid w:val="00AF043C"/>
    <w:rsid w:val="00B00BF5"/>
    <w:rsid w:val="00B01AD2"/>
    <w:rsid w:val="00B03ABA"/>
    <w:rsid w:val="00B04157"/>
    <w:rsid w:val="00B078D9"/>
    <w:rsid w:val="00B12494"/>
    <w:rsid w:val="00B21982"/>
    <w:rsid w:val="00B22878"/>
    <w:rsid w:val="00B23D39"/>
    <w:rsid w:val="00B450C4"/>
    <w:rsid w:val="00B61A84"/>
    <w:rsid w:val="00B62F52"/>
    <w:rsid w:val="00B64A7A"/>
    <w:rsid w:val="00B65A4A"/>
    <w:rsid w:val="00B73242"/>
    <w:rsid w:val="00B80A20"/>
    <w:rsid w:val="00B92C43"/>
    <w:rsid w:val="00BA12D2"/>
    <w:rsid w:val="00BA2505"/>
    <w:rsid w:val="00BB01A6"/>
    <w:rsid w:val="00BB67F6"/>
    <w:rsid w:val="00BD1E58"/>
    <w:rsid w:val="00BD3F9E"/>
    <w:rsid w:val="00BD49C1"/>
    <w:rsid w:val="00BD637E"/>
    <w:rsid w:val="00BF0A7B"/>
    <w:rsid w:val="00BF1ACB"/>
    <w:rsid w:val="00C015D6"/>
    <w:rsid w:val="00C01F61"/>
    <w:rsid w:val="00C040BB"/>
    <w:rsid w:val="00C175AE"/>
    <w:rsid w:val="00C17C4B"/>
    <w:rsid w:val="00C30A60"/>
    <w:rsid w:val="00C33B2A"/>
    <w:rsid w:val="00C36D1E"/>
    <w:rsid w:val="00C43012"/>
    <w:rsid w:val="00C446B1"/>
    <w:rsid w:val="00C46709"/>
    <w:rsid w:val="00C560FD"/>
    <w:rsid w:val="00C57782"/>
    <w:rsid w:val="00C612DD"/>
    <w:rsid w:val="00C63678"/>
    <w:rsid w:val="00C64098"/>
    <w:rsid w:val="00C72788"/>
    <w:rsid w:val="00C80E93"/>
    <w:rsid w:val="00C90DE0"/>
    <w:rsid w:val="00C94731"/>
    <w:rsid w:val="00CA3736"/>
    <w:rsid w:val="00CA4803"/>
    <w:rsid w:val="00CB0A8A"/>
    <w:rsid w:val="00CC1D26"/>
    <w:rsid w:val="00CC4A27"/>
    <w:rsid w:val="00CD2298"/>
    <w:rsid w:val="00CD2AEA"/>
    <w:rsid w:val="00CE012D"/>
    <w:rsid w:val="00CE4DAA"/>
    <w:rsid w:val="00CF2509"/>
    <w:rsid w:val="00CF730E"/>
    <w:rsid w:val="00D06DDF"/>
    <w:rsid w:val="00D10B42"/>
    <w:rsid w:val="00D14C9F"/>
    <w:rsid w:val="00D21148"/>
    <w:rsid w:val="00D224A0"/>
    <w:rsid w:val="00D22E5B"/>
    <w:rsid w:val="00D25A02"/>
    <w:rsid w:val="00D479FE"/>
    <w:rsid w:val="00D5118F"/>
    <w:rsid w:val="00D5585A"/>
    <w:rsid w:val="00D65920"/>
    <w:rsid w:val="00D65CAE"/>
    <w:rsid w:val="00D665A5"/>
    <w:rsid w:val="00D70C43"/>
    <w:rsid w:val="00D71815"/>
    <w:rsid w:val="00DA4B06"/>
    <w:rsid w:val="00DD2909"/>
    <w:rsid w:val="00DD3015"/>
    <w:rsid w:val="00DE17EB"/>
    <w:rsid w:val="00DE227D"/>
    <w:rsid w:val="00DE3044"/>
    <w:rsid w:val="00DF1E87"/>
    <w:rsid w:val="00DF3F72"/>
    <w:rsid w:val="00DF56A7"/>
    <w:rsid w:val="00DF60C1"/>
    <w:rsid w:val="00E0430F"/>
    <w:rsid w:val="00E157A6"/>
    <w:rsid w:val="00E2577C"/>
    <w:rsid w:val="00E2594F"/>
    <w:rsid w:val="00E3364C"/>
    <w:rsid w:val="00E467FF"/>
    <w:rsid w:val="00E471C7"/>
    <w:rsid w:val="00E56FBF"/>
    <w:rsid w:val="00E60040"/>
    <w:rsid w:val="00E60C69"/>
    <w:rsid w:val="00E7473D"/>
    <w:rsid w:val="00E74E7A"/>
    <w:rsid w:val="00E90A47"/>
    <w:rsid w:val="00E94048"/>
    <w:rsid w:val="00EA4F38"/>
    <w:rsid w:val="00EA6E09"/>
    <w:rsid w:val="00EB0C37"/>
    <w:rsid w:val="00EB102B"/>
    <w:rsid w:val="00EB2ED4"/>
    <w:rsid w:val="00EC07A4"/>
    <w:rsid w:val="00EC0AC2"/>
    <w:rsid w:val="00EC6EBE"/>
    <w:rsid w:val="00ED689A"/>
    <w:rsid w:val="00EE0695"/>
    <w:rsid w:val="00EE68BE"/>
    <w:rsid w:val="00EF4388"/>
    <w:rsid w:val="00EF7AF5"/>
    <w:rsid w:val="00F00C03"/>
    <w:rsid w:val="00F06A47"/>
    <w:rsid w:val="00F17C52"/>
    <w:rsid w:val="00F20B9F"/>
    <w:rsid w:val="00F23D21"/>
    <w:rsid w:val="00F31CDF"/>
    <w:rsid w:val="00F442B5"/>
    <w:rsid w:val="00F50F97"/>
    <w:rsid w:val="00F52866"/>
    <w:rsid w:val="00F61A49"/>
    <w:rsid w:val="00F629AB"/>
    <w:rsid w:val="00F63B48"/>
    <w:rsid w:val="00F670A5"/>
    <w:rsid w:val="00F67E3E"/>
    <w:rsid w:val="00F71395"/>
    <w:rsid w:val="00F73004"/>
    <w:rsid w:val="00F73891"/>
    <w:rsid w:val="00F7449E"/>
    <w:rsid w:val="00F750BB"/>
    <w:rsid w:val="00F87E70"/>
    <w:rsid w:val="00F924DC"/>
    <w:rsid w:val="00F95C27"/>
    <w:rsid w:val="00FA3B4E"/>
    <w:rsid w:val="00FA78EB"/>
    <w:rsid w:val="00FC0635"/>
    <w:rsid w:val="00FD47B0"/>
    <w:rsid w:val="00FE1E72"/>
    <w:rsid w:val="00FE7704"/>
    <w:rsid w:val="00FF45FA"/>
    <w:rsid w:val="00FF7F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F2B4711"/>
  <w15:docId w15:val="{14EBA534-B507-4C71-911D-639B99B5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155"/>
  </w:style>
  <w:style w:type="paragraph" w:styleId="Titre1">
    <w:name w:val="heading 1"/>
    <w:basedOn w:val="Normal"/>
    <w:next w:val="Normal"/>
    <w:qFormat/>
    <w:rsid w:val="004C06DB"/>
    <w:pPr>
      <w:keepNext/>
      <w:jc w:val="center"/>
      <w:outlineLvl w:val="0"/>
    </w:pPr>
    <w:rPr>
      <w:rFonts w:ascii="Arial" w:hAnsi="Arial"/>
      <w:b/>
    </w:rPr>
  </w:style>
  <w:style w:type="paragraph" w:styleId="Titre2">
    <w:name w:val="heading 2"/>
    <w:basedOn w:val="Normal"/>
    <w:next w:val="Normal"/>
    <w:link w:val="Titre2Car"/>
    <w:qFormat/>
    <w:rsid w:val="004C06DB"/>
    <w:pPr>
      <w:keepNext/>
      <w:ind w:firstLine="1418"/>
      <w:jc w:val="both"/>
      <w:outlineLvl w:val="1"/>
    </w:pPr>
    <w:rPr>
      <w:rFonts w:ascii="Arial" w:hAnsi="Arial"/>
      <w:b/>
      <w:sz w:val="22"/>
    </w:rPr>
  </w:style>
  <w:style w:type="paragraph" w:styleId="Titre3">
    <w:name w:val="heading 3"/>
    <w:basedOn w:val="Normal"/>
    <w:next w:val="Normal"/>
    <w:link w:val="Titre3Car"/>
    <w:qFormat/>
    <w:rsid w:val="004C06DB"/>
    <w:pPr>
      <w:keepNext/>
      <w:ind w:firstLine="284"/>
      <w:jc w:val="both"/>
      <w:outlineLvl w:val="2"/>
    </w:pPr>
    <w:rPr>
      <w:rFonts w:ascii="Arial" w:hAnsi="Arial"/>
      <w:b/>
      <w:sz w:val="22"/>
    </w:rPr>
  </w:style>
  <w:style w:type="paragraph" w:styleId="Titre4">
    <w:name w:val="heading 4"/>
    <w:basedOn w:val="Normal"/>
    <w:next w:val="Normal"/>
    <w:qFormat/>
    <w:rsid w:val="004C06DB"/>
    <w:pPr>
      <w:keepNext/>
      <w:jc w:val="both"/>
      <w:outlineLvl w:val="3"/>
    </w:pPr>
    <w:rPr>
      <w:rFonts w:ascii="Arial" w:hAnsi="Arial"/>
      <w:b/>
      <w:i/>
      <w:sz w:val="22"/>
    </w:rPr>
  </w:style>
  <w:style w:type="paragraph" w:styleId="Titre5">
    <w:name w:val="heading 5"/>
    <w:basedOn w:val="Normal"/>
    <w:next w:val="Normal"/>
    <w:qFormat/>
    <w:rsid w:val="004C06DB"/>
    <w:pPr>
      <w:keepNext/>
      <w:ind w:firstLine="709"/>
      <w:jc w:val="both"/>
      <w:outlineLvl w:val="4"/>
    </w:pPr>
    <w:rPr>
      <w:rFonts w:ascii="Arial" w:hAnsi="Arial"/>
      <w:b/>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4C06DB"/>
    <w:pPr>
      <w:tabs>
        <w:tab w:val="center" w:pos="4536"/>
        <w:tab w:val="right" w:pos="9072"/>
      </w:tabs>
    </w:pPr>
  </w:style>
  <w:style w:type="paragraph" w:styleId="Pieddepage">
    <w:name w:val="footer"/>
    <w:basedOn w:val="Normal"/>
    <w:semiHidden/>
    <w:rsid w:val="004C06DB"/>
    <w:pPr>
      <w:tabs>
        <w:tab w:val="center" w:pos="4536"/>
        <w:tab w:val="right" w:pos="9072"/>
      </w:tabs>
    </w:pPr>
  </w:style>
  <w:style w:type="character" w:styleId="Numrodepage">
    <w:name w:val="page number"/>
    <w:basedOn w:val="Policepardfaut"/>
    <w:semiHidden/>
    <w:rsid w:val="004C06DB"/>
  </w:style>
  <w:style w:type="paragraph" w:styleId="Corpsdetexte">
    <w:name w:val="Body Text"/>
    <w:basedOn w:val="Normal"/>
    <w:semiHidden/>
    <w:rsid w:val="004C06DB"/>
    <w:pPr>
      <w:jc w:val="both"/>
    </w:pPr>
    <w:rPr>
      <w:rFonts w:ascii="Arial" w:hAnsi="Arial"/>
      <w:sz w:val="22"/>
    </w:rPr>
  </w:style>
  <w:style w:type="paragraph" w:styleId="Titre">
    <w:name w:val="Title"/>
    <w:basedOn w:val="Normal"/>
    <w:qFormat/>
    <w:rsid w:val="004C06DB"/>
    <w:pPr>
      <w:widowControl w:val="0"/>
      <w:jc w:val="center"/>
    </w:pPr>
    <w:rPr>
      <w:b/>
      <w:snapToGrid w:val="0"/>
    </w:rPr>
  </w:style>
  <w:style w:type="paragraph" w:customStyle="1" w:styleId="Normal1">
    <w:name w:val="Normal1"/>
    <w:rsid w:val="004C06DB"/>
    <w:pPr>
      <w:widowControl w:val="0"/>
      <w:jc w:val="both"/>
    </w:pPr>
    <w:rPr>
      <w:rFonts w:ascii="Courier New" w:hAnsi="Courier New"/>
      <w:snapToGrid w:val="0"/>
    </w:rPr>
  </w:style>
  <w:style w:type="paragraph" w:customStyle="1" w:styleId="Listing">
    <w:name w:val="Listing"/>
    <w:rsid w:val="004C06DB"/>
    <w:pPr>
      <w:widowControl w:val="0"/>
    </w:pPr>
    <w:rPr>
      <w:snapToGrid w:val="0"/>
    </w:rPr>
  </w:style>
  <w:style w:type="character" w:customStyle="1" w:styleId="En-tteCar">
    <w:name w:val="En-tête Car"/>
    <w:basedOn w:val="Policepardfaut"/>
    <w:link w:val="En-tte"/>
    <w:uiPriority w:val="99"/>
    <w:rsid w:val="00F95C27"/>
  </w:style>
  <w:style w:type="character" w:styleId="lev">
    <w:name w:val="Strong"/>
    <w:basedOn w:val="Policepardfaut"/>
    <w:uiPriority w:val="22"/>
    <w:qFormat/>
    <w:rsid w:val="008F0571"/>
    <w:rPr>
      <w:b/>
      <w:bCs/>
    </w:rPr>
  </w:style>
  <w:style w:type="paragraph" w:styleId="Paragraphedeliste">
    <w:name w:val="List Paragraph"/>
    <w:basedOn w:val="Normal"/>
    <w:uiPriority w:val="34"/>
    <w:qFormat/>
    <w:rsid w:val="008F0571"/>
    <w:pPr>
      <w:spacing w:after="200" w:line="276" w:lineRule="auto"/>
      <w:ind w:left="720"/>
      <w:contextualSpacing/>
      <w:jc w:val="both"/>
    </w:pPr>
    <w:rPr>
      <w:rFonts w:ascii="Calibri" w:eastAsia="Calibri" w:hAnsi="Calibri"/>
      <w:sz w:val="22"/>
      <w:szCs w:val="22"/>
      <w:lang w:eastAsia="en-US"/>
    </w:rPr>
  </w:style>
  <w:style w:type="paragraph" w:customStyle="1" w:styleId="textecourant">
    <w:name w:val="texte courant"/>
    <w:basedOn w:val="Titre1"/>
    <w:rsid w:val="00457667"/>
    <w:pPr>
      <w:spacing w:before="120" w:after="60" w:line="280" w:lineRule="exact"/>
      <w:jc w:val="both"/>
    </w:pPr>
    <w:rPr>
      <w:rFonts w:ascii="Times New Roman" w:hAnsi="Times New Roman"/>
      <w:b w:val="0"/>
      <w:sz w:val="24"/>
    </w:rPr>
  </w:style>
  <w:style w:type="table" w:styleId="Grilledutableau">
    <w:name w:val="Table Grid"/>
    <w:basedOn w:val="TableauNormal"/>
    <w:uiPriority w:val="59"/>
    <w:rsid w:val="0045766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457667"/>
    <w:rPr>
      <w:rFonts w:ascii="Tahoma" w:hAnsi="Tahoma" w:cs="Tahoma"/>
      <w:sz w:val="16"/>
      <w:szCs w:val="16"/>
    </w:rPr>
  </w:style>
  <w:style w:type="character" w:customStyle="1" w:styleId="TextedebullesCar">
    <w:name w:val="Texte de bulles Car"/>
    <w:basedOn w:val="Policepardfaut"/>
    <w:link w:val="Textedebulles"/>
    <w:uiPriority w:val="99"/>
    <w:semiHidden/>
    <w:rsid w:val="00457667"/>
    <w:rPr>
      <w:rFonts w:ascii="Tahoma" w:hAnsi="Tahoma" w:cs="Tahoma"/>
      <w:sz w:val="16"/>
      <w:szCs w:val="16"/>
    </w:rPr>
  </w:style>
  <w:style w:type="paragraph" w:customStyle="1" w:styleId="Question">
    <w:name w:val="Question"/>
    <w:basedOn w:val="Normal"/>
    <w:rsid w:val="00514BF5"/>
    <w:pPr>
      <w:pBdr>
        <w:top w:val="single" w:sz="4" w:space="1" w:color="auto"/>
        <w:left w:val="single" w:sz="4" w:space="4" w:color="auto"/>
        <w:bottom w:val="single" w:sz="4" w:space="1" w:color="auto"/>
        <w:right w:val="single" w:sz="4" w:space="4" w:color="auto"/>
      </w:pBdr>
      <w:ind w:left="2124" w:hanging="2124"/>
      <w:jc w:val="both"/>
    </w:pPr>
    <w:rPr>
      <w:sz w:val="24"/>
    </w:rPr>
  </w:style>
  <w:style w:type="paragraph" w:customStyle="1" w:styleId="Default">
    <w:name w:val="Default"/>
    <w:rsid w:val="00D06DDF"/>
    <w:pPr>
      <w:autoSpaceDE w:val="0"/>
      <w:autoSpaceDN w:val="0"/>
      <w:adjustRightInd w:val="0"/>
    </w:pPr>
    <w:rPr>
      <w:rFonts w:ascii="Arial" w:hAnsi="Arial" w:cs="Arial"/>
      <w:color w:val="000000"/>
      <w:sz w:val="24"/>
      <w:szCs w:val="24"/>
    </w:rPr>
  </w:style>
  <w:style w:type="character" w:styleId="Lienhypertexte">
    <w:name w:val="Hyperlink"/>
    <w:basedOn w:val="Policepardfaut"/>
    <w:uiPriority w:val="99"/>
    <w:unhideWhenUsed/>
    <w:rsid w:val="007005F3"/>
    <w:rPr>
      <w:color w:val="0000FF" w:themeColor="hyperlink"/>
      <w:u w:val="single"/>
    </w:rPr>
  </w:style>
  <w:style w:type="paragraph" w:styleId="PrformatHTML">
    <w:name w:val="HTML Preformatted"/>
    <w:basedOn w:val="Normal"/>
    <w:link w:val="PrformatHTMLCar"/>
    <w:uiPriority w:val="99"/>
    <w:semiHidden/>
    <w:unhideWhenUsed/>
    <w:rsid w:val="00373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formatHTMLCar">
    <w:name w:val="Préformaté HTML Car"/>
    <w:basedOn w:val="Policepardfaut"/>
    <w:link w:val="PrformatHTML"/>
    <w:uiPriority w:val="99"/>
    <w:semiHidden/>
    <w:rsid w:val="00373503"/>
    <w:rPr>
      <w:rFonts w:ascii="Courier New" w:hAnsi="Courier New" w:cs="Courier New"/>
    </w:rPr>
  </w:style>
  <w:style w:type="character" w:styleId="CodeHTML">
    <w:name w:val="HTML Code"/>
    <w:basedOn w:val="Policepardfaut"/>
    <w:uiPriority w:val="99"/>
    <w:semiHidden/>
    <w:unhideWhenUsed/>
    <w:rsid w:val="00373503"/>
    <w:rPr>
      <w:rFonts w:ascii="Courier New" w:eastAsia="Times New Roman" w:hAnsi="Courier New" w:cs="Courier New"/>
      <w:sz w:val="20"/>
      <w:szCs w:val="20"/>
    </w:rPr>
  </w:style>
  <w:style w:type="character" w:customStyle="1" w:styleId="hljs-keyword">
    <w:name w:val="hljs-keyword"/>
    <w:basedOn w:val="Policepardfaut"/>
    <w:rsid w:val="00373503"/>
  </w:style>
  <w:style w:type="character" w:customStyle="1" w:styleId="hljs-title">
    <w:name w:val="hljs-title"/>
    <w:basedOn w:val="Policepardfaut"/>
    <w:rsid w:val="00373503"/>
  </w:style>
  <w:style w:type="character" w:customStyle="1" w:styleId="hljs-function">
    <w:name w:val="hljs-function"/>
    <w:basedOn w:val="Policepardfaut"/>
    <w:rsid w:val="00373503"/>
  </w:style>
  <w:style w:type="character" w:customStyle="1" w:styleId="hljs-number">
    <w:name w:val="hljs-number"/>
    <w:basedOn w:val="Policepardfaut"/>
    <w:rsid w:val="00373503"/>
  </w:style>
  <w:style w:type="character" w:customStyle="1" w:styleId="hljs-string">
    <w:name w:val="hljs-string"/>
    <w:basedOn w:val="Policepardfaut"/>
    <w:rsid w:val="00373503"/>
  </w:style>
  <w:style w:type="character" w:customStyle="1" w:styleId="Titre2Car">
    <w:name w:val="Titre 2 Car"/>
    <w:basedOn w:val="Policepardfaut"/>
    <w:link w:val="Titre2"/>
    <w:rsid w:val="002E6EEF"/>
    <w:rPr>
      <w:rFonts w:ascii="Arial" w:hAnsi="Arial"/>
      <w:b/>
      <w:sz w:val="22"/>
    </w:rPr>
  </w:style>
  <w:style w:type="character" w:customStyle="1" w:styleId="Titre3Car">
    <w:name w:val="Titre 3 Car"/>
    <w:basedOn w:val="Policepardfaut"/>
    <w:link w:val="Titre3"/>
    <w:rsid w:val="003A2155"/>
    <w:rPr>
      <w:rFonts w:ascii="Arial" w:hAnsi="Arial"/>
      <w:b/>
      <w:sz w:val="22"/>
    </w:rPr>
  </w:style>
  <w:style w:type="paragraph" w:styleId="NormalWeb">
    <w:name w:val="Normal (Web)"/>
    <w:basedOn w:val="Normal"/>
    <w:uiPriority w:val="99"/>
    <w:semiHidden/>
    <w:unhideWhenUsed/>
    <w:rsid w:val="003A2155"/>
    <w:pPr>
      <w:spacing w:before="100" w:beforeAutospacing="1" w:after="100" w:afterAutospacing="1"/>
    </w:pPr>
    <w:rPr>
      <w:sz w:val="24"/>
      <w:szCs w:val="24"/>
    </w:rPr>
  </w:style>
  <w:style w:type="character" w:customStyle="1" w:styleId="apple-converted-space">
    <w:name w:val="apple-converted-space"/>
    <w:basedOn w:val="Policepardfaut"/>
    <w:rsid w:val="003A2155"/>
  </w:style>
  <w:style w:type="paragraph" w:customStyle="1" w:styleId="has-small-font-size">
    <w:name w:val="has-small-font-size"/>
    <w:basedOn w:val="Normal"/>
    <w:rsid w:val="003A2155"/>
    <w:pPr>
      <w:spacing w:before="100" w:beforeAutospacing="1" w:after="100" w:afterAutospacing="1"/>
    </w:pPr>
    <w:rPr>
      <w:sz w:val="24"/>
      <w:szCs w:val="24"/>
    </w:rPr>
  </w:style>
  <w:style w:type="character" w:styleId="Accentuation">
    <w:name w:val="Emphasis"/>
    <w:basedOn w:val="Policepardfaut"/>
    <w:uiPriority w:val="20"/>
    <w:qFormat/>
    <w:rsid w:val="003A2155"/>
    <w:rPr>
      <w:i/>
      <w:iCs/>
    </w:rPr>
  </w:style>
  <w:style w:type="paragraph" w:customStyle="1" w:styleId="rdrit-marbot-none">
    <w:name w:val="rdrit-marbot-none"/>
    <w:basedOn w:val="Normal"/>
    <w:rsid w:val="003A2155"/>
    <w:pPr>
      <w:spacing w:before="100" w:beforeAutospacing="1" w:after="100" w:afterAutospacing="1"/>
    </w:pPr>
    <w:rPr>
      <w:sz w:val="24"/>
      <w:szCs w:val="24"/>
    </w:rPr>
  </w:style>
  <w:style w:type="paragraph" w:customStyle="1" w:styleId="blocks-gallery-item">
    <w:name w:val="blocks-gallery-item"/>
    <w:basedOn w:val="Normal"/>
    <w:rsid w:val="003A2155"/>
    <w:pPr>
      <w:spacing w:before="100" w:beforeAutospacing="1" w:after="100" w:afterAutospacing="1"/>
    </w:pPr>
    <w:rPr>
      <w:sz w:val="24"/>
      <w:szCs w:val="24"/>
    </w:rPr>
  </w:style>
  <w:style w:type="character" w:customStyle="1" w:styleId="badge">
    <w:name w:val="badge"/>
    <w:basedOn w:val="Policepardfaut"/>
    <w:rsid w:val="003A2155"/>
  </w:style>
  <w:style w:type="character" w:styleId="Lienhypertextesuivivisit">
    <w:name w:val="FollowedHyperlink"/>
    <w:basedOn w:val="Policepardfaut"/>
    <w:uiPriority w:val="99"/>
    <w:semiHidden/>
    <w:unhideWhenUsed/>
    <w:rsid w:val="00EB2E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87161">
      <w:bodyDiv w:val="1"/>
      <w:marLeft w:val="0"/>
      <w:marRight w:val="0"/>
      <w:marTop w:val="0"/>
      <w:marBottom w:val="0"/>
      <w:divBdr>
        <w:top w:val="none" w:sz="0" w:space="0" w:color="auto"/>
        <w:left w:val="none" w:sz="0" w:space="0" w:color="auto"/>
        <w:bottom w:val="none" w:sz="0" w:space="0" w:color="auto"/>
        <w:right w:val="none" w:sz="0" w:space="0" w:color="auto"/>
      </w:divBdr>
    </w:div>
    <w:div w:id="534732169">
      <w:bodyDiv w:val="1"/>
      <w:marLeft w:val="0"/>
      <w:marRight w:val="0"/>
      <w:marTop w:val="0"/>
      <w:marBottom w:val="0"/>
      <w:divBdr>
        <w:top w:val="none" w:sz="0" w:space="0" w:color="auto"/>
        <w:left w:val="none" w:sz="0" w:space="0" w:color="auto"/>
        <w:bottom w:val="none" w:sz="0" w:space="0" w:color="auto"/>
        <w:right w:val="none" w:sz="0" w:space="0" w:color="auto"/>
      </w:divBdr>
    </w:div>
    <w:div w:id="1099565375">
      <w:bodyDiv w:val="1"/>
      <w:marLeft w:val="0"/>
      <w:marRight w:val="0"/>
      <w:marTop w:val="0"/>
      <w:marBottom w:val="0"/>
      <w:divBdr>
        <w:top w:val="none" w:sz="0" w:space="0" w:color="auto"/>
        <w:left w:val="none" w:sz="0" w:space="0" w:color="auto"/>
        <w:bottom w:val="none" w:sz="0" w:space="0" w:color="auto"/>
        <w:right w:val="none" w:sz="0" w:space="0" w:color="auto"/>
      </w:divBdr>
    </w:div>
    <w:div w:id="1316688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856E00C551A14398D57580E1FBF105" ma:contentTypeVersion="3" ma:contentTypeDescription="Crée un document." ma:contentTypeScope="" ma:versionID="34987ec0d0859947f1d3a011119d83d3">
  <xsd:schema xmlns:xsd="http://www.w3.org/2001/XMLSchema" xmlns:xs="http://www.w3.org/2001/XMLSchema" xmlns:p="http://schemas.microsoft.com/office/2006/metadata/properties" xmlns:ns2="3bc31fd4-d796-4edb-8228-cc2e55129338" targetNamespace="http://schemas.microsoft.com/office/2006/metadata/properties" ma:root="true" ma:fieldsID="6186d1846b8b2fb82c0b5309e5459ba7" ns2:_="">
    <xsd:import namespace="3bc31fd4-d796-4edb-8228-cc2e5512933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31fd4-d796-4edb-8228-cc2e55129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EA8D93-A1A5-48D0-A9A8-D70154A66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31fd4-d796-4edb-8228-cc2e551293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82E413-0495-4658-9D7E-86A1F00513E5}">
  <ds:schemaRefs>
    <ds:schemaRef ds:uri="http://schemas.microsoft.com/sharepoint/v3/contenttype/forms"/>
  </ds:schemaRefs>
</ds:datastoreItem>
</file>

<file path=customXml/itemProps3.xml><?xml version="1.0" encoding="utf-8"?>
<ds:datastoreItem xmlns:ds="http://schemas.openxmlformats.org/officeDocument/2006/customXml" ds:itemID="{A3951311-4834-46DD-B1C3-905F0AED9A2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1435</TotalTime>
  <Pages>8</Pages>
  <Words>955</Words>
  <Characters>5450</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PLAZA Emeric</dc:creator>
  <cp:lastModifiedBy>LEFRANC Guillaume</cp:lastModifiedBy>
  <cp:revision>236</cp:revision>
  <cp:lastPrinted>2021-01-08T09:09:00Z</cp:lastPrinted>
  <dcterms:created xsi:type="dcterms:W3CDTF">2020-08-13T10:12:00Z</dcterms:created>
  <dcterms:modified xsi:type="dcterms:W3CDTF">2026-10-16T15:24:00Z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0x0101008B856E00C551A14398D57580E1FBF105</vt:lpwstr>
  </property>
</Properties>
</file>